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477" w:rsidRPr="00D03477" w:rsidRDefault="00D03477" w:rsidP="00D03477">
      <w:pPr>
        <w:spacing w:after="240" w:line="240" w:lineRule="auto"/>
        <w:jc w:val="center"/>
        <w:rPr>
          <w:rFonts w:ascii="Times New Roman" w:eastAsia="Times New Roman" w:hAnsi="Times New Roman" w:cs="Times New Roman"/>
          <w:sz w:val="24"/>
          <w:szCs w:val="24"/>
          <w:lang w:eastAsia="it-IT"/>
        </w:rPr>
      </w:pPr>
      <w:r w:rsidRPr="00D03477">
        <w:rPr>
          <w:rFonts w:ascii="Verdana" w:eastAsia="Times New Roman" w:hAnsi="Verdana" w:cs="Times New Roman"/>
          <w:b/>
          <w:bCs/>
          <w:sz w:val="20"/>
          <w:szCs w:val="20"/>
          <w:lang w:eastAsia="it-IT"/>
        </w:rPr>
        <w:t>Decreto del Presidente della Repubblica 28 dicembre 2000, n. 445</w:t>
      </w:r>
      <w:r w:rsidRPr="00D03477">
        <w:rPr>
          <w:rFonts w:ascii="Verdana" w:eastAsia="Times New Roman" w:hAnsi="Verdana" w:cs="Times New Roman"/>
          <w:b/>
          <w:bCs/>
          <w:sz w:val="20"/>
          <w:szCs w:val="20"/>
          <w:lang w:eastAsia="it-IT"/>
        </w:rPr>
        <w:br/>
      </w:r>
      <w:r w:rsidRPr="00D03477">
        <w:rPr>
          <w:rFonts w:ascii="Verdana" w:eastAsia="Times New Roman" w:hAnsi="Verdana" w:cs="Times New Roman"/>
          <w:sz w:val="20"/>
          <w:szCs w:val="20"/>
          <w:lang w:eastAsia="it-IT"/>
        </w:rPr>
        <w:t>(s. o. Gazzetta Ufficiale del 20 febbraio 2001, n. 42)</w:t>
      </w:r>
    </w:p>
    <w:p w:rsidR="00D03477" w:rsidRPr="00D03477" w:rsidRDefault="00D03477" w:rsidP="00D03477">
      <w:pPr>
        <w:spacing w:after="240" w:line="240" w:lineRule="auto"/>
        <w:jc w:val="center"/>
        <w:rPr>
          <w:rFonts w:ascii="Times New Roman" w:eastAsia="Times New Roman" w:hAnsi="Times New Roman" w:cs="Times New Roman"/>
          <w:sz w:val="24"/>
          <w:szCs w:val="24"/>
          <w:lang w:eastAsia="it-IT"/>
        </w:rPr>
      </w:pPr>
      <w:r w:rsidRPr="00D03477">
        <w:rPr>
          <w:rFonts w:ascii="Verdana" w:eastAsia="Times New Roman" w:hAnsi="Verdana" w:cs="Times New Roman"/>
          <w:b/>
          <w:bCs/>
          <w:sz w:val="20"/>
          <w:szCs w:val="20"/>
          <w:lang w:eastAsia="it-IT"/>
        </w:rPr>
        <w:t>Testo unico delle disposizioni legislative e regolamentari in materia di documentazione amministrativa</w:t>
      </w:r>
    </w:p>
    <w:p w:rsidR="00D03477" w:rsidRPr="00D03477" w:rsidRDefault="00D03477" w:rsidP="00D03477">
      <w:pPr>
        <w:spacing w:after="240" w:line="240" w:lineRule="auto"/>
        <w:jc w:val="center"/>
        <w:rPr>
          <w:rFonts w:ascii="Times New Roman" w:eastAsia="Times New Roman" w:hAnsi="Times New Roman" w:cs="Times New Roman"/>
          <w:sz w:val="24"/>
          <w:szCs w:val="24"/>
          <w:lang w:eastAsia="it-IT"/>
        </w:rPr>
      </w:pPr>
      <w:r w:rsidRPr="00D03477">
        <w:rPr>
          <w:rFonts w:ascii="Verdana" w:eastAsia="Times New Roman" w:hAnsi="Verdana" w:cs="Times New Roman"/>
          <w:b/>
          <w:bCs/>
          <w:sz w:val="20"/>
          <w:szCs w:val="20"/>
          <w:lang w:eastAsia="it-IT"/>
        </w:rPr>
        <w:t>ESTRATTO</w:t>
      </w:r>
    </w:p>
    <w:p w:rsidR="00733E15" w:rsidRDefault="001C09B1" w:rsidP="00733E15">
      <w:pPr>
        <w:spacing w:after="0" w:line="240" w:lineRule="auto"/>
        <w:ind w:left="708"/>
        <w:rPr>
          <w:rFonts w:ascii="Verdana" w:eastAsia="Times New Roman" w:hAnsi="Verdana" w:cs="Times New Roman"/>
          <w:color w:val="000000"/>
          <w:sz w:val="20"/>
          <w:szCs w:val="20"/>
          <w:lang w:eastAsia="it-IT"/>
        </w:rPr>
      </w:pPr>
      <w:hyperlink r:id="rId4" w:anchor="art1" w:history="1">
        <w:r w:rsidR="00D03477" w:rsidRPr="00D03477">
          <w:rPr>
            <w:rFonts w:ascii="Verdana" w:eastAsia="Times New Roman" w:hAnsi="Verdana" w:cs="Times New Roman"/>
            <w:color w:val="0000FF"/>
            <w:sz w:val="20"/>
            <w:u w:val="single"/>
            <w:lang w:eastAsia="it-IT"/>
          </w:rPr>
          <w:t>Art. 1</w:t>
        </w:r>
      </w:hyperlink>
      <w:r w:rsidR="00D03477" w:rsidRPr="00D03477">
        <w:rPr>
          <w:rFonts w:ascii="Verdana" w:eastAsia="Times New Roman" w:hAnsi="Verdana" w:cs="Times New Roman"/>
          <w:sz w:val="20"/>
          <w:szCs w:val="20"/>
          <w:lang w:eastAsia="it-IT"/>
        </w:rPr>
        <w:t xml:space="preserve"> – Definizioni</w:t>
      </w:r>
      <w:r w:rsidR="00D03477" w:rsidRPr="00D03477">
        <w:rPr>
          <w:rFonts w:ascii="Verdana" w:eastAsia="Times New Roman" w:hAnsi="Verdana" w:cs="Times New Roman"/>
          <w:sz w:val="20"/>
          <w:szCs w:val="20"/>
          <w:lang w:eastAsia="it-IT"/>
        </w:rPr>
        <w:br/>
      </w:r>
      <w:hyperlink r:id="rId5" w:anchor="art2" w:history="1">
        <w:r w:rsidR="00D03477" w:rsidRPr="00D03477">
          <w:rPr>
            <w:rFonts w:ascii="Verdana" w:eastAsia="Times New Roman" w:hAnsi="Verdana" w:cs="Times New Roman"/>
            <w:color w:val="0000FF"/>
            <w:sz w:val="20"/>
            <w:u w:val="single"/>
            <w:lang w:eastAsia="it-IT"/>
          </w:rPr>
          <w:t xml:space="preserve">Art. 2 </w:t>
        </w:r>
      </w:hyperlink>
      <w:r w:rsidR="00D03477" w:rsidRPr="00D03477">
        <w:rPr>
          <w:rFonts w:ascii="Verdana" w:eastAsia="Times New Roman" w:hAnsi="Verdana" w:cs="Times New Roman"/>
          <w:sz w:val="20"/>
          <w:szCs w:val="20"/>
          <w:lang w:eastAsia="it-IT"/>
        </w:rPr>
        <w:t>- Oggetto</w:t>
      </w:r>
      <w:r w:rsidR="00D03477" w:rsidRPr="00D03477">
        <w:rPr>
          <w:rFonts w:ascii="Verdana" w:eastAsia="Times New Roman" w:hAnsi="Verdana" w:cs="Times New Roman"/>
          <w:sz w:val="20"/>
          <w:szCs w:val="20"/>
          <w:lang w:eastAsia="it-IT"/>
        </w:rPr>
        <w:br/>
      </w:r>
      <w:hyperlink r:id="rId6" w:anchor="art3" w:history="1">
        <w:r w:rsidR="00D03477" w:rsidRPr="00D03477">
          <w:rPr>
            <w:rFonts w:ascii="Verdana" w:eastAsia="Times New Roman" w:hAnsi="Verdana" w:cs="Times New Roman"/>
            <w:color w:val="0000FF"/>
            <w:sz w:val="20"/>
            <w:u w:val="single"/>
            <w:lang w:eastAsia="it-IT"/>
          </w:rPr>
          <w:t>Art. 3</w:t>
        </w:r>
      </w:hyperlink>
      <w:r w:rsidR="00D03477" w:rsidRPr="00D03477">
        <w:rPr>
          <w:rFonts w:ascii="Verdana" w:eastAsia="Times New Roman" w:hAnsi="Verdana" w:cs="Times New Roman"/>
          <w:sz w:val="20"/>
          <w:szCs w:val="20"/>
          <w:lang w:eastAsia="it-IT"/>
        </w:rPr>
        <w:t xml:space="preserve"> – Soggetti </w:t>
      </w:r>
      <w:r w:rsidR="00D03477" w:rsidRPr="00D03477">
        <w:rPr>
          <w:rFonts w:ascii="Verdana" w:eastAsia="Times New Roman" w:hAnsi="Verdana" w:cs="Times New Roman"/>
          <w:sz w:val="20"/>
          <w:szCs w:val="20"/>
          <w:lang w:eastAsia="it-IT"/>
        </w:rPr>
        <w:br/>
      </w:r>
      <w:hyperlink r:id="rId7" w:anchor="art21" w:history="1">
        <w:r w:rsidR="00D03477" w:rsidRPr="00D03477">
          <w:rPr>
            <w:rFonts w:ascii="Verdana" w:eastAsia="Times New Roman" w:hAnsi="Verdana" w:cs="Times New Roman"/>
            <w:color w:val="0000FF"/>
            <w:sz w:val="20"/>
            <w:u w:val="single"/>
            <w:lang w:eastAsia="it-IT"/>
          </w:rPr>
          <w:t xml:space="preserve">Art. 21 </w:t>
        </w:r>
      </w:hyperlink>
      <w:r w:rsidR="00D03477" w:rsidRPr="00D03477">
        <w:rPr>
          <w:rFonts w:ascii="Verdana" w:eastAsia="Times New Roman" w:hAnsi="Verdana" w:cs="Times New Roman"/>
          <w:sz w:val="20"/>
          <w:szCs w:val="20"/>
          <w:lang w:eastAsia="it-IT"/>
        </w:rPr>
        <w:t>- Autenticazione delle sottoscrizioni</w:t>
      </w:r>
      <w:r w:rsidR="00D03477" w:rsidRPr="00D03477">
        <w:rPr>
          <w:rFonts w:ascii="Verdana" w:eastAsia="Times New Roman" w:hAnsi="Verdana" w:cs="Times New Roman"/>
          <w:sz w:val="20"/>
          <w:szCs w:val="20"/>
          <w:lang w:eastAsia="it-IT"/>
        </w:rPr>
        <w:br/>
      </w:r>
      <w:hyperlink r:id="rId8" w:anchor="art23" w:history="1">
        <w:r w:rsidR="00D03477" w:rsidRPr="00D03477">
          <w:rPr>
            <w:rFonts w:ascii="Verdana" w:eastAsia="Times New Roman" w:hAnsi="Verdana" w:cs="Times New Roman"/>
            <w:color w:val="0000FF"/>
            <w:sz w:val="20"/>
            <w:u w:val="single"/>
            <w:lang w:eastAsia="it-IT"/>
          </w:rPr>
          <w:t>Art. 23</w:t>
        </w:r>
      </w:hyperlink>
      <w:r w:rsidR="00D03477" w:rsidRPr="00D03477">
        <w:rPr>
          <w:rFonts w:ascii="Verdana" w:eastAsia="Times New Roman" w:hAnsi="Verdana" w:cs="Times New Roman"/>
          <w:sz w:val="20"/>
          <w:szCs w:val="20"/>
          <w:lang w:eastAsia="it-IT"/>
        </w:rPr>
        <w:t xml:space="preserve"> - Firma digitale </w:t>
      </w:r>
      <w:r w:rsidR="00D03477" w:rsidRPr="00D03477">
        <w:rPr>
          <w:rFonts w:ascii="Verdana" w:eastAsia="Times New Roman" w:hAnsi="Verdana" w:cs="Times New Roman"/>
          <w:sz w:val="20"/>
          <w:szCs w:val="20"/>
          <w:lang w:eastAsia="it-IT"/>
        </w:rPr>
        <w:br/>
      </w:r>
      <w:hyperlink r:id="rId9" w:anchor="art35" w:history="1">
        <w:r w:rsidR="00D03477" w:rsidRPr="00D03477">
          <w:rPr>
            <w:rFonts w:ascii="Verdana" w:eastAsia="Times New Roman" w:hAnsi="Verdana" w:cs="Times New Roman"/>
            <w:color w:val="0000FF"/>
            <w:sz w:val="20"/>
            <w:u w:val="single"/>
            <w:lang w:eastAsia="it-IT"/>
          </w:rPr>
          <w:t>Art. 35</w:t>
        </w:r>
      </w:hyperlink>
      <w:r w:rsidR="00D03477" w:rsidRPr="00D03477">
        <w:rPr>
          <w:rFonts w:ascii="Verdana" w:eastAsia="Times New Roman" w:hAnsi="Verdana" w:cs="Times New Roman"/>
          <w:sz w:val="20"/>
          <w:szCs w:val="20"/>
          <w:lang w:eastAsia="it-IT"/>
        </w:rPr>
        <w:t xml:space="preserve"> - Documenti di identità e di riconoscimento </w:t>
      </w:r>
      <w:r w:rsidR="00D03477" w:rsidRPr="00D03477">
        <w:rPr>
          <w:rFonts w:ascii="Verdana" w:eastAsia="Times New Roman" w:hAnsi="Verdana" w:cs="Times New Roman"/>
          <w:sz w:val="20"/>
          <w:szCs w:val="20"/>
          <w:lang w:eastAsia="it-IT"/>
        </w:rPr>
        <w:br/>
      </w:r>
      <w:hyperlink r:id="rId10" w:anchor="art41" w:history="1">
        <w:r w:rsidR="00D03477" w:rsidRPr="00D03477">
          <w:rPr>
            <w:rFonts w:ascii="Verdana" w:eastAsia="Times New Roman" w:hAnsi="Verdana" w:cs="Times New Roman"/>
            <w:color w:val="0000FF"/>
            <w:sz w:val="20"/>
            <w:u w:val="single"/>
            <w:lang w:eastAsia="it-IT"/>
          </w:rPr>
          <w:t xml:space="preserve">Art. 41 </w:t>
        </w:r>
      </w:hyperlink>
      <w:r w:rsidR="00D03477" w:rsidRPr="00D03477">
        <w:rPr>
          <w:rFonts w:ascii="Verdana" w:eastAsia="Times New Roman" w:hAnsi="Verdana" w:cs="Times New Roman"/>
          <w:sz w:val="20"/>
          <w:szCs w:val="20"/>
          <w:lang w:eastAsia="it-IT"/>
        </w:rPr>
        <w:t>- Validità dei certificati</w:t>
      </w:r>
      <w:r w:rsidR="00D03477" w:rsidRPr="00D03477">
        <w:rPr>
          <w:rFonts w:ascii="Verdana" w:eastAsia="Times New Roman" w:hAnsi="Verdana" w:cs="Times New Roman"/>
          <w:sz w:val="20"/>
          <w:szCs w:val="20"/>
          <w:lang w:eastAsia="it-IT"/>
        </w:rPr>
        <w:br/>
      </w:r>
      <w:hyperlink r:id="rId11" w:anchor="art43" w:history="1">
        <w:r w:rsidR="00D03477" w:rsidRPr="00D03477">
          <w:rPr>
            <w:rFonts w:ascii="Verdana" w:eastAsia="Times New Roman" w:hAnsi="Verdana" w:cs="Times New Roman"/>
            <w:color w:val="0000FF"/>
            <w:sz w:val="20"/>
            <w:u w:val="single"/>
            <w:lang w:eastAsia="it-IT"/>
          </w:rPr>
          <w:t>Art. 43</w:t>
        </w:r>
      </w:hyperlink>
      <w:r w:rsidR="00D03477" w:rsidRPr="00D03477">
        <w:rPr>
          <w:rFonts w:ascii="Verdana" w:eastAsia="Times New Roman" w:hAnsi="Verdana" w:cs="Times New Roman"/>
          <w:color w:val="000000"/>
          <w:sz w:val="20"/>
          <w:szCs w:val="20"/>
          <w:lang w:eastAsia="it-IT"/>
        </w:rPr>
        <w:t xml:space="preserve"> - Accertamenti d'ufficio </w:t>
      </w:r>
    </w:p>
    <w:p w:rsidR="00733E15" w:rsidRDefault="00733E15" w:rsidP="00733E15">
      <w:pPr>
        <w:spacing w:after="0" w:line="240" w:lineRule="auto"/>
        <w:ind w:firstLine="708"/>
        <w:rPr>
          <w:rFonts w:ascii="Verdana" w:eastAsia="Times New Roman" w:hAnsi="Verdana" w:cs="Times New Roman"/>
          <w:color w:val="000000"/>
          <w:sz w:val="20"/>
          <w:szCs w:val="20"/>
          <w:lang w:eastAsia="it-IT"/>
        </w:rPr>
      </w:pPr>
      <w:r w:rsidRPr="00D03477">
        <w:rPr>
          <w:rFonts w:ascii="Verdana" w:eastAsia="Times New Roman" w:hAnsi="Verdana" w:cs="Times New Roman"/>
          <w:color w:val="0000FF"/>
          <w:sz w:val="20"/>
          <w:u w:val="single"/>
          <w:lang w:eastAsia="it-IT"/>
        </w:rPr>
        <w:t>Art. 4</w:t>
      </w:r>
      <w:r>
        <w:rPr>
          <w:rFonts w:ascii="Verdana" w:eastAsia="Times New Roman" w:hAnsi="Verdana" w:cs="Times New Roman"/>
          <w:color w:val="0000FF"/>
          <w:sz w:val="20"/>
          <w:u w:val="single"/>
          <w:lang w:eastAsia="it-IT"/>
        </w:rPr>
        <w:t>5</w:t>
      </w:r>
      <w:r w:rsidRPr="00D03477">
        <w:rPr>
          <w:rFonts w:ascii="Verdana" w:eastAsia="Times New Roman" w:hAnsi="Verdana" w:cs="Times New Roman"/>
          <w:color w:val="000000"/>
          <w:sz w:val="20"/>
          <w:szCs w:val="20"/>
          <w:lang w:eastAsia="it-IT"/>
        </w:rPr>
        <w:t xml:space="preserve"> - </w:t>
      </w:r>
      <w:r w:rsidRPr="00733E15">
        <w:rPr>
          <w:rFonts w:ascii="Verdana" w:eastAsia="Times New Roman" w:hAnsi="Verdana" w:cs="Tahoma"/>
          <w:iCs/>
          <w:color w:val="000000"/>
          <w:sz w:val="20"/>
          <w:szCs w:val="20"/>
          <w:lang w:eastAsia="it-IT"/>
        </w:rPr>
        <w:t>Documentazione mediante esibizione</w:t>
      </w:r>
    </w:p>
    <w:p w:rsidR="00D03477" w:rsidRPr="00D03477" w:rsidRDefault="001C09B1" w:rsidP="00733E15">
      <w:pPr>
        <w:spacing w:after="240" w:line="240" w:lineRule="auto"/>
        <w:ind w:left="708"/>
        <w:rPr>
          <w:rFonts w:ascii="Times New Roman" w:eastAsia="Times New Roman" w:hAnsi="Times New Roman" w:cs="Times New Roman"/>
          <w:sz w:val="24"/>
          <w:szCs w:val="24"/>
          <w:lang w:eastAsia="it-IT"/>
        </w:rPr>
      </w:pPr>
      <w:hyperlink r:id="rId12" w:anchor="art46" w:history="1">
        <w:r w:rsidR="00D03477" w:rsidRPr="00D03477">
          <w:rPr>
            <w:rFonts w:ascii="Verdana" w:eastAsia="Times New Roman" w:hAnsi="Verdana" w:cs="Times New Roman"/>
            <w:color w:val="0000FF"/>
            <w:sz w:val="20"/>
            <w:u w:val="single"/>
            <w:lang w:eastAsia="it-IT"/>
          </w:rPr>
          <w:t>Art. 46</w:t>
        </w:r>
      </w:hyperlink>
      <w:r w:rsidR="00D03477" w:rsidRPr="00D03477">
        <w:rPr>
          <w:rFonts w:ascii="Verdana" w:eastAsia="Times New Roman" w:hAnsi="Verdana" w:cs="Times New Roman"/>
          <w:sz w:val="20"/>
          <w:szCs w:val="20"/>
          <w:lang w:eastAsia="it-IT"/>
        </w:rPr>
        <w:t>. - Dichiarazioni sostitutive di certificazioni</w:t>
      </w:r>
      <w:r w:rsidR="00D03477" w:rsidRPr="00D03477">
        <w:rPr>
          <w:rFonts w:ascii="Verdana" w:eastAsia="Times New Roman" w:hAnsi="Verdana" w:cs="Times New Roman"/>
          <w:sz w:val="20"/>
          <w:szCs w:val="20"/>
          <w:lang w:eastAsia="it-IT"/>
        </w:rPr>
        <w:br/>
      </w:r>
      <w:hyperlink r:id="rId13" w:anchor="art47" w:history="1">
        <w:r w:rsidR="00D03477" w:rsidRPr="00D03477">
          <w:rPr>
            <w:rFonts w:ascii="Verdana" w:eastAsia="Times New Roman" w:hAnsi="Verdana" w:cs="Times New Roman"/>
            <w:color w:val="0000FF"/>
            <w:sz w:val="20"/>
            <w:u w:val="single"/>
            <w:lang w:eastAsia="it-IT"/>
          </w:rPr>
          <w:t>Art. 47</w:t>
        </w:r>
      </w:hyperlink>
      <w:r w:rsidR="00D03477" w:rsidRPr="00D03477">
        <w:rPr>
          <w:rFonts w:ascii="Verdana" w:eastAsia="Times New Roman" w:hAnsi="Verdana" w:cs="Times New Roman"/>
          <w:sz w:val="20"/>
          <w:szCs w:val="20"/>
          <w:lang w:eastAsia="it-IT"/>
        </w:rPr>
        <w:t>. - Dichiarazioni sostitutive dell'atto di notorietà</w:t>
      </w:r>
      <w:r w:rsidR="00D03477" w:rsidRPr="00D03477">
        <w:rPr>
          <w:rFonts w:ascii="Verdana" w:eastAsia="Times New Roman" w:hAnsi="Verdana" w:cs="Times New Roman"/>
          <w:sz w:val="20"/>
          <w:szCs w:val="20"/>
          <w:lang w:eastAsia="it-IT"/>
        </w:rPr>
        <w:br/>
      </w:r>
      <w:hyperlink r:id="rId14" w:anchor="art48" w:history="1">
        <w:r w:rsidR="00D03477" w:rsidRPr="00D03477">
          <w:rPr>
            <w:rFonts w:ascii="Verdana" w:eastAsia="Times New Roman" w:hAnsi="Verdana" w:cs="Times New Roman"/>
            <w:color w:val="0000FF"/>
            <w:sz w:val="20"/>
            <w:u w:val="single"/>
            <w:lang w:eastAsia="it-IT"/>
          </w:rPr>
          <w:t xml:space="preserve">Art. 48 </w:t>
        </w:r>
      </w:hyperlink>
      <w:r w:rsidR="00D03477" w:rsidRPr="00D03477">
        <w:rPr>
          <w:rFonts w:ascii="Verdana" w:eastAsia="Times New Roman" w:hAnsi="Verdana" w:cs="Times New Roman"/>
          <w:sz w:val="20"/>
          <w:szCs w:val="20"/>
          <w:lang w:eastAsia="it-IT"/>
        </w:rPr>
        <w:t>- Disposizioni generali in materia di dichiarazioni sostitutive</w:t>
      </w:r>
      <w:r w:rsidR="00D03477" w:rsidRPr="00D03477">
        <w:rPr>
          <w:rFonts w:ascii="Verdana" w:eastAsia="Times New Roman" w:hAnsi="Verdana" w:cs="Times New Roman"/>
          <w:sz w:val="20"/>
          <w:szCs w:val="20"/>
          <w:lang w:eastAsia="it-IT"/>
        </w:rPr>
        <w:br/>
      </w:r>
      <w:hyperlink r:id="rId15" w:anchor="art71" w:history="1">
        <w:r w:rsidR="00D03477" w:rsidRPr="00D03477">
          <w:rPr>
            <w:rFonts w:ascii="Verdana" w:eastAsia="Times New Roman" w:hAnsi="Verdana" w:cs="Times New Roman"/>
            <w:color w:val="0000FF"/>
            <w:sz w:val="20"/>
            <w:u w:val="single"/>
            <w:lang w:eastAsia="it-IT"/>
          </w:rPr>
          <w:t>Art. 71</w:t>
        </w:r>
      </w:hyperlink>
      <w:r w:rsidR="00D03477" w:rsidRPr="00D03477">
        <w:rPr>
          <w:rFonts w:ascii="Verdana" w:eastAsia="Times New Roman" w:hAnsi="Verdana" w:cs="Times New Roman"/>
          <w:sz w:val="20"/>
          <w:szCs w:val="20"/>
          <w:lang w:eastAsia="it-IT"/>
        </w:rPr>
        <w:t xml:space="preserve"> - Modalità dei controlli</w:t>
      </w:r>
      <w:r w:rsidR="00D03477" w:rsidRPr="00D03477">
        <w:rPr>
          <w:rFonts w:ascii="Verdana" w:eastAsia="Times New Roman" w:hAnsi="Verdana" w:cs="Times New Roman"/>
          <w:sz w:val="20"/>
          <w:szCs w:val="20"/>
          <w:lang w:eastAsia="it-IT"/>
        </w:rPr>
        <w:br/>
      </w:r>
      <w:hyperlink r:id="rId16" w:anchor="art72" w:history="1">
        <w:r w:rsidR="00D03477" w:rsidRPr="00D03477">
          <w:rPr>
            <w:rFonts w:ascii="Verdana" w:eastAsia="Times New Roman" w:hAnsi="Verdana" w:cs="Times New Roman"/>
            <w:color w:val="0000FF"/>
            <w:sz w:val="20"/>
            <w:u w:val="single"/>
            <w:lang w:eastAsia="it-IT"/>
          </w:rPr>
          <w:t xml:space="preserve">Art. 72 </w:t>
        </w:r>
      </w:hyperlink>
      <w:r w:rsidR="00D03477" w:rsidRPr="00D03477">
        <w:rPr>
          <w:rFonts w:ascii="Verdana" w:eastAsia="Times New Roman" w:hAnsi="Verdana" w:cs="Times New Roman"/>
          <w:color w:val="000000"/>
          <w:sz w:val="20"/>
          <w:szCs w:val="20"/>
          <w:lang w:eastAsia="it-IT"/>
        </w:rPr>
        <w:t>- Responsabilità dei controlli</w:t>
      </w:r>
      <w:r w:rsidR="00D03477" w:rsidRPr="00D03477">
        <w:rPr>
          <w:rFonts w:ascii="Verdana" w:eastAsia="Times New Roman" w:hAnsi="Verdana" w:cs="Times New Roman"/>
          <w:sz w:val="20"/>
          <w:szCs w:val="20"/>
          <w:lang w:eastAsia="it-IT"/>
        </w:rPr>
        <w:br/>
      </w:r>
      <w:hyperlink r:id="rId17" w:anchor="art75" w:history="1">
        <w:r w:rsidR="00D03477" w:rsidRPr="00D03477">
          <w:rPr>
            <w:rFonts w:ascii="Verdana" w:eastAsia="Times New Roman" w:hAnsi="Verdana" w:cs="Times New Roman"/>
            <w:color w:val="0000FF"/>
            <w:sz w:val="20"/>
            <w:u w:val="single"/>
            <w:lang w:eastAsia="it-IT"/>
          </w:rPr>
          <w:t>Art. 75</w:t>
        </w:r>
      </w:hyperlink>
      <w:r w:rsidR="00D03477" w:rsidRPr="00D03477">
        <w:rPr>
          <w:rFonts w:ascii="Verdana" w:eastAsia="Times New Roman" w:hAnsi="Verdana" w:cs="Times New Roman"/>
          <w:sz w:val="20"/>
          <w:szCs w:val="20"/>
          <w:lang w:eastAsia="it-IT"/>
        </w:rPr>
        <w:t>. - Decadenza dai benefici</w:t>
      </w:r>
      <w:r w:rsidR="00D03477" w:rsidRPr="00D03477">
        <w:rPr>
          <w:rFonts w:ascii="Verdana" w:eastAsia="Times New Roman" w:hAnsi="Verdana" w:cs="Times New Roman"/>
          <w:sz w:val="20"/>
          <w:szCs w:val="20"/>
          <w:lang w:eastAsia="it-IT"/>
        </w:rPr>
        <w:br/>
      </w:r>
      <w:hyperlink r:id="rId18" w:anchor="art76" w:history="1">
        <w:r w:rsidR="00D03477" w:rsidRPr="00D03477">
          <w:rPr>
            <w:rFonts w:ascii="Verdana" w:eastAsia="Times New Roman" w:hAnsi="Verdana" w:cs="Times New Roman"/>
            <w:color w:val="0000FF"/>
            <w:sz w:val="20"/>
            <w:u w:val="single"/>
            <w:lang w:eastAsia="it-IT"/>
          </w:rPr>
          <w:t>Art. 76</w:t>
        </w:r>
      </w:hyperlink>
      <w:r w:rsidR="00D03477" w:rsidRPr="00D03477">
        <w:rPr>
          <w:rFonts w:ascii="Verdana" w:eastAsia="Times New Roman" w:hAnsi="Verdana" w:cs="Times New Roman"/>
          <w:sz w:val="20"/>
          <w:szCs w:val="20"/>
          <w:lang w:eastAsia="it-IT"/>
        </w:rPr>
        <w:t>. - Norme penali</w:t>
      </w:r>
    </w:p>
    <w:p w:rsidR="00D03477" w:rsidRPr="00D03477" w:rsidRDefault="00D03477" w:rsidP="00D03477">
      <w:pPr>
        <w:spacing w:after="240" w:line="240" w:lineRule="auto"/>
        <w:jc w:val="center"/>
        <w:rPr>
          <w:rFonts w:ascii="Times New Roman" w:eastAsia="Times New Roman" w:hAnsi="Times New Roman" w:cs="Times New Roman"/>
          <w:sz w:val="24"/>
          <w:szCs w:val="24"/>
          <w:lang w:eastAsia="it-IT"/>
        </w:rPr>
      </w:pPr>
      <w:bookmarkStart w:id="0" w:name="art1"/>
      <w:bookmarkStart w:id="1" w:name="01"/>
      <w:bookmarkStart w:id="2" w:name="art2"/>
      <w:bookmarkEnd w:id="0"/>
      <w:bookmarkEnd w:id="1"/>
      <w:bookmarkEnd w:id="2"/>
      <w:r w:rsidRPr="00D03477">
        <w:rPr>
          <w:rFonts w:ascii="Verdana" w:eastAsia="Times New Roman" w:hAnsi="Verdana" w:cs="Times New Roman"/>
          <w:b/>
          <w:bCs/>
          <w:sz w:val="20"/>
          <w:szCs w:val="20"/>
          <w:lang w:eastAsia="it-IT"/>
        </w:rPr>
        <w:t>Art. 1 – Definizioni</w:t>
      </w:r>
    </w:p>
    <w:p w:rsidR="00D03477" w:rsidRPr="00D03477" w:rsidRDefault="00D03477" w:rsidP="00D03477">
      <w:pPr>
        <w:spacing w:after="240" w:line="240" w:lineRule="auto"/>
        <w:rPr>
          <w:rFonts w:ascii="Times New Roman" w:eastAsia="Times New Roman" w:hAnsi="Times New Roman" w:cs="Times New Roman"/>
          <w:sz w:val="24"/>
          <w:szCs w:val="24"/>
          <w:lang w:eastAsia="it-IT"/>
        </w:rPr>
      </w:pPr>
      <w:r w:rsidRPr="00D03477">
        <w:rPr>
          <w:rFonts w:ascii="Verdana" w:eastAsia="Times New Roman" w:hAnsi="Verdana" w:cs="Times New Roman"/>
          <w:sz w:val="20"/>
          <w:szCs w:val="20"/>
          <w:lang w:eastAsia="it-IT"/>
        </w:rPr>
        <w:t>1. Ai fini del presente testo unico si intende per:</w:t>
      </w:r>
    </w:p>
    <w:p w:rsidR="00D03477" w:rsidRPr="00D03477" w:rsidRDefault="00D03477" w:rsidP="00D03477">
      <w:pPr>
        <w:spacing w:after="240" w:line="240" w:lineRule="auto"/>
        <w:ind w:left="708"/>
        <w:rPr>
          <w:rFonts w:ascii="Times New Roman" w:eastAsia="Times New Roman" w:hAnsi="Times New Roman" w:cs="Times New Roman"/>
          <w:sz w:val="24"/>
          <w:szCs w:val="24"/>
          <w:lang w:eastAsia="it-IT"/>
        </w:rPr>
      </w:pPr>
      <w:r w:rsidRPr="00D03477">
        <w:rPr>
          <w:rFonts w:ascii="Verdana" w:eastAsia="Times New Roman" w:hAnsi="Verdana" w:cs="Times New Roman"/>
          <w:sz w:val="20"/>
          <w:szCs w:val="20"/>
          <w:lang w:eastAsia="it-IT"/>
        </w:rPr>
        <w:t>a) DOCUMENTO AMMINISTRATIVO ogni rappresentazione, comunque formata, del contenuto di atti, anche interni, delle pubbliche amministrazioni o, comunque, utilizzati ai fini dell'attività amministrativa. Le relative modalità di trasmissione sono quelle indicate al capo II, sezione III, del presente testo unico; </w:t>
      </w:r>
    </w:p>
    <w:p w:rsidR="00D03477" w:rsidRPr="00D03477" w:rsidRDefault="00D03477" w:rsidP="00D03477">
      <w:pPr>
        <w:spacing w:after="240" w:line="240" w:lineRule="auto"/>
        <w:ind w:left="708"/>
        <w:rPr>
          <w:rFonts w:ascii="Times New Roman" w:eastAsia="Times New Roman" w:hAnsi="Times New Roman" w:cs="Times New Roman"/>
          <w:sz w:val="24"/>
          <w:szCs w:val="24"/>
          <w:lang w:eastAsia="it-IT"/>
        </w:rPr>
      </w:pPr>
      <w:r w:rsidRPr="00D03477">
        <w:rPr>
          <w:rFonts w:ascii="Verdana" w:eastAsia="Times New Roman" w:hAnsi="Verdana" w:cs="Times New Roman"/>
          <w:sz w:val="20"/>
          <w:szCs w:val="20"/>
          <w:lang w:eastAsia="it-IT"/>
        </w:rPr>
        <w:t>b) DOCUMENTO INFORMATICO la rappresentazione informatica di atti, fatti o dati giuridicamente rilevanti; </w:t>
      </w:r>
    </w:p>
    <w:p w:rsidR="00D03477" w:rsidRPr="00D03477" w:rsidRDefault="00D03477" w:rsidP="00D03477">
      <w:pPr>
        <w:spacing w:after="240" w:line="240" w:lineRule="auto"/>
        <w:ind w:left="708"/>
        <w:rPr>
          <w:rFonts w:ascii="Times New Roman" w:eastAsia="Times New Roman" w:hAnsi="Times New Roman" w:cs="Times New Roman"/>
          <w:sz w:val="24"/>
          <w:szCs w:val="24"/>
          <w:lang w:eastAsia="it-IT"/>
        </w:rPr>
      </w:pPr>
      <w:r w:rsidRPr="00D03477">
        <w:rPr>
          <w:rFonts w:ascii="Verdana" w:eastAsia="Times New Roman" w:hAnsi="Verdana" w:cs="Times New Roman"/>
          <w:sz w:val="20"/>
          <w:szCs w:val="20"/>
          <w:lang w:eastAsia="it-IT"/>
        </w:rPr>
        <w:t xml:space="preserve">c) DOCUMENTO </w:t>
      </w:r>
      <w:proofErr w:type="spellStart"/>
      <w:r w:rsidRPr="00D03477">
        <w:rPr>
          <w:rFonts w:ascii="Verdana" w:eastAsia="Times New Roman" w:hAnsi="Verdana" w:cs="Times New Roman"/>
          <w:sz w:val="20"/>
          <w:szCs w:val="20"/>
          <w:lang w:eastAsia="it-IT"/>
        </w:rPr>
        <w:t>DI</w:t>
      </w:r>
      <w:proofErr w:type="spellEnd"/>
      <w:r w:rsidRPr="00D03477">
        <w:rPr>
          <w:rFonts w:ascii="Verdana" w:eastAsia="Times New Roman" w:hAnsi="Verdana" w:cs="Times New Roman"/>
          <w:sz w:val="20"/>
          <w:szCs w:val="20"/>
          <w:lang w:eastAsia="it-IT"/>
        </w:rPr>
        <w:t xml:space="preserve"> RICONOSCIMENTO ogni documento munito di fotografia del titolare e rilasciato, su supporto cartaceo, magnetico o informatico, da una pubblica amministrazione italiana o di altri Stati, che consenta l'identificazione personale del titolare; </w:t>
      </w:r>
    </w:p>
    <w:p w:rsidR="00D03477" w:rsidRPr="00D03477" w:rsidRDefault="00D03477" w:rsidP="00D03477">
      <w:pPr>
        <w:spacing w:after="240" w:line="240" w:lineRule="auto"/>
        <w:ind w:left="708"/>
        <w:rPr>
          <w:rFonts w:ascii="Times New Roman" w:eastAsia="Times New Roman" w:hAnsi="Times New Roman" w:cs="Times New Roman"/>
          <w:sz w:val="24"/>
          <w:szCs w:val="24"/>
          <w:lang w:eastAsia="it-IT"/>
        </w:rPr>
      </w:pPr>
      <w:r w:rsidRPr="00D03477">
        <w:rPr>
          <w:rFonts w:ascii="Verdana" w:eastAsia="Times New Roman" w:hAnsi="Verdana" w:cs="Times New Roman"/>
          <w:sz w:val="20"/>
          <w:szCs w:val="20"/>
          <w:lang w:eastAsia="it-IT"/>
        </w:rPr>
        <w:t>d) DOCUMENTO D'IDENTITA' la carta d'identità ed ogni altro documento munito di fotografia del titolare e rilasciato, su supporto cartaceo, magnetico o informatico, da una pubblica amministrazione competente dello Stato italiano o di altri Stati, con la finalità prevalente di dimostrare l'identità personale del suo titolare; </w:t>
      </w:r>
    </w:p>
    <w:p w:rsidR="00D03477" w:rsidRPr="00D03477" w:rsidRDefault="00D03477" w:rsidP="00D03477">
      <w:pPr>
        <w:spacing w:after="240" w:line="240" w:lineRule="auto"/>
        <w:ind w:left="708"/>
        <w:rPr>
          <w:rFonts w:ascii="Times New Roman" w:eastAsia="Times New Roman" w:hAnsi="Times New Roman" w:cs="Times New Roman"/>
          <w:sz w:val="24"/>
          <w:szCs w:val="24"/>
          <w:lang w:eastAsia="it-IT"/>
        </w:rPr>
      </w:pPr>
      <w:r w:rsidRPr="00D03477">
        <w:rPr>
          <w:rFonts w:ascii="Verdana" w:eastAsia="Times New Roman" w:hAnsi="Verdana" w:cs="Times New Roman"/>
          <w:sz w:val="20"/>
          <w:szCs w:val="20"/>
          <w:lang w:eastAsia="it-IT"/>
        </w:rPr>
        <w:t>e) DOCUMENTO D'IDENTITA' ELETTRONICO il documento analogo alla carta d'identità elettronica rilasciato dal comune fino al compimento del quindicesimo anno di età; </w:t>
      </w:r>
    </w:p>
    <w:p w:rsidR="00D03477" w:rsidRPr="00D03477" w:rsidRDefault="00D03477" w:rsidP="00D03477">
      <w:pPr>
        <w:spacing w:after="240" w:line="240" w:lineRule="auto"/>
        <w:ind w:left="708"/>
        <w:rPr>
          <w:rFonts w:ascii="Times New Roman" w:eastAsia="Times New Roman" w:hAnsi="Times New Roman" w:cs="Times New Roman"/>
          <w:sz w:val="24"/>
          <w:szCs w:val="24"/>
          <w:lang w:eastAsia="it-IT"/>
        </w:rPr>
      </w:pPr>
      <w:r w:rsidRPr="00D03477">
        <w:rPr>
          <w:rFonts w:ascii="Verdana" w:eastAsia="Times New Roman" w:hAnsi="Verdana" w:cs="Times New Roman"/>
          <w:sz w:val="20"/>
          <w:szCs w:val="20"/>
          <w:lang w:eastAsia="it-IT"/>
        </w:rPr>
        <w:t>f) CERTIFICATO il documento rilasciato da una amministrazione pubblica avente funzione di ricognizione, riproduzione o partecipazione a terzi di stati, qualità personali e fatti contenuti in albi, elenchi o registri pubblici o comunque accertati da soggetti titolari di funzioni pubbliche; </w:t>
      </w:r>
    </w:p>
    <w:p w:rsidR="00D03477" w:rsidRPr="00D03477" w:rsidRDefault="00D03477" w:rsidP="00D03477">
      <w:pPr>
        <w:spacing w:after="240" w:line="240" w:lineRule="auto"/>
        <w:ind w:left="708"/>
        <w:rPr>
          <w:rFonts w:ascii="Times New Roman" w:eastAsia="Times New Roman" w:hAnsi="Times New Roman" w:cs="Times New Roman"/>
          <w:sz w:val="24"/>
          <w:szCs w:val="24"/>
          <w:lang w:eastAsia="it-IT"/>
        </w:rPr>
      </w:pPr>
      <w:r w:rsidRPr="00D03477">
        <w:rPr>
          <w:rFonts w:ascii="Verdana" w:eastAsia="Times New Roman" w:hAnsi="Verdana" w:cs="Times New Roman"/>
          <w:sz w:val="20"/>
          <w:szCs w:val="20"/>
          <w:lang w:eastAsia="it-IT"/>
        </w:rPr>
        <w:t xml:space="preserve">g) DICHIARAZIONE SOSTITUTIVA </w:t>
      </w:r>
      <w:proofErr w:type="spellStart"/>
      <w:r w:rsidRPr="00D03477">
        <w:rPr>
          <w:rFonts w:ascii="Verdana" w:eastAsia="Times New Roman" w:hAnsi="Verdana" w:cs="Times New Roman"/>
          <w:sz w:val="20"/>
          <w:szCs w:val="20"/>
          <w:lang w:eastAsia="it-IT"/>
        </w:rPr>
        <w:t>DI</w:t>
      </w:r>
      <w:proofErr w:type="spellEnd"/>
      <w:r w:rsidRPr="00D03477">
        <w:rPr>
          <w:rFonts w:ascii="Verdana" w:eastAsia="Times New Roman" w:hAnsi="Verdana" w:cs="Times New Roman"/>
          <w:sz w:val="20"/>
          <w:szCs w:val="20"/>
          <w:lang w:eastAsia="it-IT"/>
        </w:rPr>
        <w:t xml:space="preserve"> CERTIFICAZIONE il documento, sottoscritto dall'interessato, prodotto in sostituzione del certificato di cui alla lettera f); </w:t>
      </w:r>
    </w:p>
    <w:p w:rsidR="00D03477" w:rsidRPr="00D03477" w:rsidRDefault="00D03477" w:rsidP="00D03477">
      <w:pPr>
        <w:spacing w:after="240" w:line="240" w:lineRule="auto"/>
        <w:ind w:left="708"/>
        <w:rPr>
          <w:rFonts w:ascii="Times New Roman" w:eastAsia="Times New Roman" w:hAnsi="Times New Roman" w:cs="Times New Roman"/>
          <w:sz w:val="24"/>
          <w:szCs w:val="24"/>
          <w:lang w:eastAsia="it-IT"/>
        </w:rPr>
      </w:pPr>
      <w:r w:rsidRPr="00D03477">
        <w:rPr>
          <w:rFonts w:ascii="Verdana" w:eastAsia="Times New Roman" w:hAnsi="Verdana" w:cs="Times New Roman"/>
          <w:sz w:val="20"/>
          <w:szCs w:val="20"/>
          <w:lang w:eastAsia="it-IT"/>
        </w:rPr>
        <w:lastRenderedPageBreak/>
        <w:t xml:space="preserve">h) DICHIARAZIONE SOSTITUTIVA </w:t>
      </w:r>
      <w:proofErr w:type="spellStart"/>
      <w:r w:rsidRPr="00D03477">
        <w:rPr>
          <w:rFonts w:ascii="Verdana" w:eastAsia="Times New Roman" w:hAnsi="Verdana" w:cs="Times New Roman"/>
          <w:sz w:val="20"/>
          <w:szCs w:val="20"/>
          <w:lang w:eastAsia="it-IT"/>
        </w:rPr>
        <w:t>DI</w:t>
      </w:r>
      <w:proofErr w:type="spellEnd"/>
      <w:r w:rsidRPr="00D03477">
        <w:rPr>
          <w:rFonts w:ascii="Verdana" w:eastAsia="Times New Roman" w:hAnsi="Verdana" w:cs="Times New Roman"/>
          <w:sz w:val="20"/>
          <w:szCs w:val="20"/>
          <w:lang w:eastAsia="it-IT"/>
        </w:rPr>
        <w:t xml:space="preserve"> ATTO </w:t>
      </w:r>
      <w:proofErr w:type="spellStart"/>
      <w:r w:rsidRPr="00D03477">
        <w:rPr>
          <w:rFonts w:ascii="Verdana" w:eastAsia="Times New Roman" w:hAnsi="Verdana" w:cs="Times New Roman"/>
          <w:sz w:val="20"/>
          <w:szCs w:val="20"/>
          <w:lang w:eastAsia="it-IT"/>
        </w:rPr>
        <w:t>DI</w:t>
      </w:r>
      <w:proofErr w:type="spellEnd"/>
      <w:r w:rsidRPr="00D03477">
        <w:rPr>
          <w:rFonts w:ascii="Verdana" w:eastAsia="Times New Roman" w:hAnsi="Verdana" w:cs="Times New Roman"/>
          <w:sz w:val="20"/>
          <w:szCs w:val="20"/>
          <w:lang w:eastAsia="it-IT"/>
        </w:rPr>
        <w:t xml:space="preserve"> NOTORIETA' il documento sottoscritto dall'interessato, concernente stati, qualità personali e fatti, che siano a diretta conoscenza di questi, resa nelle forme previste dal presente testo unico;</w:t>
      </w:r>
    </w:p>
    <w:p w:rsidR="00D03477" w:rsidRPr="00D03477" w:rsidRDefault="00D03477" w:rsidP="00D03477">
      <w:pPr>
        <w:spacing w:after="240" w:line="240" w:lineRule="auto"/>
        <w:ind w:left="708"/>
        <w:rPr>
          <w:rFonts w:ascii="Times New Roman" w:eastAsia="Times New Roman" w:hAnsi="Times New Roman" w:cs="Times New Roman"/>
          <w:sz w:val="24"/>
          <w:szCs w:val="24"/>
          <w:lang w:eastAsia="it-IT"/>
        </w:rPr>
      </w:pPr>
      <w:r w:rsidRPr="00D03477">
        <w:rPr>
          <w:rFonts w:ascii="Verdana" w:eastAsia="Times New Roman" w:hAnsi="Verdana" w:cs="Times New Roman"/>
          <w:sz w:val="20"/>
          <w:szCs w:val="20"/>
          <w:lang w:eastAsia="it-IT"/>
        </w:rPr>
        <w:t xml:space="preserve">i) AUTENTICAZIONE </w:t>
      </w:r>
      <w:proofErr w:type="spellStart"/>
      <w:r w:rsidRPr="00D03477">
        <w:rPr>
          <w:rFonts w:ascii="Verdana" w:eastAsia="Times New Roman" w:hAnsi="Verdana" w:cs="Times New Roman"/>
          <w:sz w:val="20"/>
          <w:szCs w:val="20"/>
          <w:lang w:eastAsia="it-IT"/>
        </w:rPr>
        <w:t>DI</w:t>
      </w:r>
      <w:proofErr w:type="spellEnd"/>
      <w:r w:rsidRPr="00D03477">
        <w:rPr>
          <w:rFonts w:ascii="Verdana" w:eastAsia="Times New Roman" w:hAnsi="Verdana" w:cs="Times New Roman"/>
          <w:sz w:val="20"/>
          <w:szCs w:val="20"/>
          <w:lang w:eastAsia="it-IT"/>
        </w:rPr>
        <w:t xml:space="preserve"> SOTTOSCRIZIONE, l'attestazione, da parte di un pubblico ufficiale, che la sottoscrizione e' stata apposta in sua presenza, previo accertamento dell'identità della persona che sottoscrive; </w:t>
      </w:r>
    </w:p>
    <w:p w:rsidR="00D03477" w:rsidRPr="00D03477" w:rsidRDefault="00D03477" w:rsidP="00D03477">
      <w:pPr>
        <w:spacing w:after="240" w:line="240" w:lineRule="auto"/>
        <w:ind w:left="708"/>
        <w:rPr>
          <w:rFonts w:ascii="Times New Roman" w:eastAsia="Times New Roman" w:hAnsi="Times New Roman" w:cs="Times New Roman"/>
          <w:sz w:val="24"/>
          <w:szCs w:val="24"/>
          <w:lang w:eastAsia="it-IT"/>
        </w:rPr>
      </w:pPr>
      <w:r w:rsidRPr="00D03477">
        <w:rPr>
          <w:rFonts w:ascii="Verdana" w:eastAsia="Times New Roman" w:hAnsi="Verdana" w:cs="Times New Roman"/>
          <w:sz w:val="20"/>
          <w:szCs w:val="20"/>
          <w:lang w:eastAsia="it-IT"/>
        </w:rPr>
        <w:t xml:space="preserve">l) LEGALIZZAZIONE </w:t>
      </w:r>
      <w:proofErr w:type="spellStart"/>
      <w:r w:rsidRPr="00D03477">
        <w:rPr>
          <w:rFonts w:ascii="Verdana" w:eastAsia="Times New Roman" w:hAnsi="Verdana" w:cs="Times New Roman"/>
          <w:sz w:val="20"/>
          <w:szCs w:val="20"/>
          <w:lang w:eastAsia="it-IT"/>
        </w:rPr>
        <w:t>DI</w:t>
      </w:r>
      <w:proofErr w:type="spellEnd"/>
      <w:r w:rsidRPr="00D03477">
        <w:rPr>
          <w:rFonts w:ascii="Verdana" w:eastAsia="Times New Roman" w:hAnsi="Verdana" w:cs="Times New Roman"/>
          <w:sz w:val="20"/>
          <w:szCs w:val="20"/>
          <w:lang w:eastAsia="it-IT"/>
        </w:rPr>
        <w:t xml:space="preserve"> FIRMA l'attestazione ufficiale della legale qualità di chi ha apposto la propria firma sopra atti, certificati, copie ed estratti, nonché dell'autenticità della firma stessa; </w:t>
      </w:r>
    </w:p>
    <w:p w:rsidR="00D03477" w:rsidRPr="00D03477" w:rsidRDefault="00D03477" w:rsidP="00D03477">
      <w:pPr>
        <w:spacing w:after="240" w:line="240" w:lineRule="auto"/>
        <w:ind w:left="708"/>
        <w:rPr>
          <w:rFonts w:ascii="Times New Roman" w:eastAsia="Times New Roman" w:hAnsi="Times New Roman" w:cs="Times New Roman"/>
          <w:sz w:val="24"/>
          <w:szCs w:val="24"/>
          <w:lang w:eastAsia="it-IT"/>
        </w:rPr>
      </w:pPr>
      <w:r w:rsidRPr="00D03477">
        <w:rPr>
          <w:rFonts w:ascii="Verdana" w:eastAsia="Times New Roman" w:hAnsi="Verdana" w:cs="Times New Roman"/>
          <w:sz w:val="20"/>
          <w:szCs w:val="20"/>
          <w:lang w:eastAsia="it-IT"/>
        </w:rPr>
        <w:t xml:space="preserve">m) LEGALIZZAZIONE </w:t>
      </w:r>
      <w:proofErr w:type="spellStart"/>
      <w:r w:rsidRPr="00D03477">
        <w:rPr>
          <w:rFonts w:ascii="Verdana" w:eastAsia="Times New Roman" w:hAnsi="Verdana" w:cs="Times New Roman"/>
          <w:sz w:val="20"/>
          <w:szCs w:val="20"/>
          <w:lang w:eastAsia="it-IT"/>
        </w:rPr>
        <w:t>DI</w:t>
      </w:r>
      <w:proofErr w:type="spellEnd"/>
      <w:r w:rsidRPr="00D03477">
        <w:rPr>
          <w:rFonts w:ascii="Verdana" w:eastAsia="Times New Roman" w:hAnsi="Verdana" w:cs="Times New Roman"/>
          <w:sz w:val="20"/>
          <w:szCs w:val="20"/>
          <w:lang w:eastAsia="it-IT"/>
        </w:rPr>
        <w:t xml:space="preserve"> FOTOGRAFIA l'attestazione, da parte di una pubblica amministrazione competente, che un'immagine fotografica corrisponde alla persona dell'interessato; </w:t>
      </w:r>
    </w:p>
    <w:p w:rsidR="00D03477" w:rsidRPr="00D03477" w:rsidRDefault="00D03477" w:rsidP="00D03477">
      <w:pPr>
        <w:spacing w:after="240" w:line="240" w:lineRule="auto"/>
        <w:ind w:left="708"/>
        <w:rPr>
          <w:rFonts w:ascii="Times New Roman" w:eastAsia="Times New Roman" w:hAnsi="Times New Roman" w:cs="Times New Roman"/>
          <w:sz w:val="24"/>
          <w:szCs w:val="24"/>
          <w:lang w:eastAsia="it-IT"/>
        </w:rPr>
      </w:pPr>
      <w:r w:rsidRPr="00D03477">
        <w:rPr>
          <w:rFonts w:ascii="Verdana" w:eastAsia="Times New Roman" w:hAnsi="Verdana" w:cs="Times New Roman"/>
          <w:sz w:val="20"/>
          <w:szCs w:val="20"/>
          <w:lang w:eastAsia="it-IT"/>
        </w:rPr>
        <w:t>n) FIRMA DIGITALE e' un particolare tipo di firma elettronica qualificata basata su un sistema di chiavi asimmetriche a coppia, una pubblica e una privata, che consente al titolare tramite la chiave privata e al destinatario tramite la chiave pubblica, rispettivamente, di rendere manifesta e di verificare la provenienza e l'integrità di un documento informatico o di un insieme di documenti informatici; </w:t>
      </w:r>
    </w:p>
    <w:p w:rsidR="00D03477" w:rsidRPr="00D03477" w:rsidRDefault="00D03477" w:rsidP="00D03477">
      <w:pPr>
        <w:spacing w:after="240" w:line="240" w:lineRule="auto"/>
        <w:ind w:left="708"/>
        <w:rPr>
          <w:rFonts w:ascii="Times New Roman" w:eastAsia="Times New Roman" w:hAnsi="Times New Roman" w:cs="Times New Roman"/>
          <w:sz w:val="24"/>
          <w:szCs w:val="24"/>
          <w:lang w:eastAsia="it-IT"/>
        </w:rPr>
      </w:pPr>
      <w:r w:rsidRPr="00D03477">
        <w:rPr>
          <w:rFonts w:ascii="Verdana" w:eastAsia="Times New Roman" w:hAnsi="Verdana" w:cs="Times New Roman"/>
          <w:sz w:val="20"/>
          <w:szCs w:val="20"/>
          <w:lang w:eastAsia="it-IT"/>
        </w:rPr>
        <w:t>o) AMMINISTRAZIONI PROCEDENTI le amministrazioni e, nei rapporti con l'utenza, i gestori di pubblici servizi che ricevono le dichiarazioni sostitutive di cui alle lettere g) e h) ovvero provvedono agli accertamenti d'ufficio ai sensi dell'articolo 43; </w:t>
      </w:r>
    </w:p>
    <w:p w:rsidR="00D03477" w:rsidRPr="00D03477" w:rsidRDefault="00D03477" w:rsidP="00D03477">
      <w:pPr>
        <w:spacing w:after="240" w:line="240" w:lineRule="auto"/>
        <w:ind w:left="708"/>
        <w:rPr>
          <w:rFonts w:ascii="Times New Roman" w:eastAsia="Times New Roman" w:hAnsi="Times New Roman" w:cs="Times New Roman"/>
          <w:sz w:val="24"/>
          <w:szCs w:val="24"/>
          <w:lang w:eastAsia="it-IT"/>
        </w:rPr>
      </w:pPr>
      <w:r w:rsidRPr="00D03477">
        <w:rPr>
          <w:rFonts w:ascii="Verdana" w:eastAsia="Times New Roman" w:hAnsi="Verdana" w:cs="Times New Roman"/>
          <w:sz w:val="20"/>
          <w:szCs w:val="20"/>
          <w:lang w:eastAsia="it-IT"/>
        </w:rPr>
        <w:t>p) AMMINISTRAZIONI CERTIFICANTI le amministrazioni e i gestori di pubblici servizi che detengono nei propri archivi le informazioni e i dati contenuti nelle dichiarazioni sostitutive, o richiesti direttamente dalle amministrazioni procedenti ai sensi degli articoli 43 e 71; </w:t>
      </w:r>
    </w:p>
    <w:p w:rsidR="00D03477" w:rsidRPr="00D03477" w:rsidRDefault="00D03477" w:rsidP="00D03477">
      <w:pPr>
        <w:spacing w:after="240" w:line="240" w:lineRule="auto"/>
        <w:ind w:left="708"/>
        <w:rPr>
          <w:rFonts w:ascii="Times New Roman" w:eastAsia="Times New Roman" w:hAnsi="Times New Roman" w:cs="Times New Roman"/>
          <w:sz w:val="24"/>
          <w:szCs w:val="24"/>
          <w:lang w:eastAsia="it-IT"/>
        </w:rPr>
      </w:pPr>
      <w:r w:rsidRPr="00D03477">
        <w:rPr>
          <w:rFonts w:ascii="Verdana" w:eastAsia="Times New Roman" w:hAnsi="Verdana" w:cs="Times New Roman"/>
          <w:sz w:val="20"/>
          <w:szCs w:val="20"/>
          <w:lang w:eastAsia="it-IT"/>
        </w:rPr>
        <w:t>q) GESTIONE DEI DOCUMENTI l'insieme delle attività finalizzate alla registrazione di protocollo e alla classificazione, organizzazione, assegnazione e reperimento dei documenti amministrativi formati o acquisiti dalle amministrazioni, nell'ambito del sistema di classificazione d'archivio adottato; essa e' effettuata mediante sistemi informativi autorizzati; </w:t>
      </w:r>
    </w:p>
    <w:p w:rsidR="00D03477" w:rsidRPr="00D03477" w:rsidRDefault="00D03477" w:rsidP="00D03477">
      <w:pPr>
        <w:spacing w:after="240" w:line="240" w:lineRule="auto"/>
        <w:ind w:left="708"/>
        <w:rPr>
          <w:rFonts w:ascii="Times New Roman" w:eastAsia="Times New Roman" w:hAnsi="Times New Roman" w:cs="Times New Roman"/>
          <w:sz w:val="24"/>
          <w:szCs w:val="24"/>
          <w:lang w:eastAsia="it-IT"/>
        </w:rPr>
      </w:pPr>
      <w:r w:rsidRPr="00D03477">
        <w:rPr>
          <w:rFonts w:ascii="Verdana" w:eastAsia="Times New Roman" w:hAnsi="Verdana" w:cs="Times New Roman"/>
          <w:sz w:val="20"/>
          <w:szCs w:val="20"/>
          <w:lang w:eastAsia="it-IT"/>
        </w:rPr>
        <w:t xml:space="preserve">r) SISTEMA </w:t>
      </w:r>
      <w:proofErr w:type="spellStart"/>
      <w:r w:rsidRPr="00D03477">
        <w:rPr>
          <w:rFonts w:ascii="Verdana" w:eastAsia="Times New Roman" w:hAnsi="Verdana" w:cs="Times New Roman"/>
          <w:sz w:val="20"/>
          <w:szCs w:val="20"/>
          <w:lang w:eastAsia="it-IT"/>
        </w:rPr>
        <w:t>DI</w:t>
      </w:r>
      <w:proofErr w:type="spellEnd"/>
      <w:r w:rsidRPr="00D03477">
        <w:rPr>
          <w:rFonts w:ascii="Verdana" w:eastAsia="Times New Roman" w:hAnsi="Verdana" w:cs="Times New Roman"/>
          <w:sz w:val="20"/>
          <w:szCs w:val="20"/>
          <w:lang w:eastAsia="it-IT"/>
        </w:rPr>
        <w:t xml:space="preserve"> GESTIONE INFORMATICA DEI DOCUMENTI l'insieme delle risorse di calcolo, degli apparati, delle reti di comunicazione e delle procedure informatiche utilizzati dalle amministrazioni per la gestione dei documenti; </w:t>
      </w:r>
    </w:p>
    <w:p w:rsidR="00D03477" w:rsidRPr="00D03477" w:rsidRDefault="00D03477" w:rsidP="00D03477">
      <w:pPr>
        <w:spacing w:after="240" w:line="240" w:lineRule="auto"/>
        <w:ind w:left="708"/>
        <w:rPr>
          <w:rFonts w:ascii="Times New Roman" w:eastAsia="Times New Roman" w:hAnsi="Times New Roman" w:cs="Times New Roman"/>
          <w:sz w:val="24"/>
          <w:szCs w:val="24"/>
          <w:lang w:eastAsia="it-IT"/>
        </w:rPr>
      </w:pPr>
      <w:r w:rsidRPr="00D03477">
        <w:rPr>
          <w:rFonts w:ascii="Verdana" w:eastAsia="Times New Roman" w:hAnsi="Verdana" w:cs="Times New Roman"/>
          <w:sz w:val="20"/>
          <w:szCs w:val="20"/>
          <w:lang w:eastAsia="it-IT"/>
        </w:rPr>
        <w:t xml:space="preserve">s) SEGNATURA </w:t>
      </w:r>
      <w:proofErr w:type="spellStart"/>
      <w:r w:rsidRPr="00D03477">
        <w:rPr>
          <w:rFonts w:ascii="Verdana" w:eastAsia="Times New Roman" w:hAnsi="Verdana" w:cs="Times New Roman"/>
          <w:sz w:val="20"/>
          <w:szCs w:val="20"/>
          <w:lang w:eastAsia="it-IT"/>
        </w:rPr>
        <w:t>DI</w:t>
      </w:r>
      <w:proofErr w:type="spellEnd"/>
      <w:r w:rsidRPr="00D03477">
        <w:rPr>
          <w:rFonts w:ascii="Verdana" w:eastAsia="Times New Roman" w:hAnsi="Verdana" w:cs="Times New Roman"/>
          <w:sz w:val="20"/>
          <w:szCs w:val="20"/>
          <w:lang w:eastAsia="it-IT"/>
        </w:rPr>
        <w:t xml:space="preserve"> PROTOCOLLO l'apposizione o l'associazione, all'originale del documento, in forma permanente e non modificabile delle informazioni riguardanti il documento stesso. </w:t>
      </w:r>
      <w:r w:rsidRPr="00D03477">
        <w:rPr>
          <w:rFonts w:ascii="Verdana" w:eastAsia="Times New Roman" w:hAnsi="Verdana" w:cs="Times New Roman"/>
          <w:i/>
          <w:iCs/>
          <w:sz w:val="20"/>
          <w:szCs w:val="20"/>
          <w:lang w:eastAsia="it-IT"/>
        </w:rPr>
        <w:t>(Articolo così modificato dall'art. 75 del DLgs n. 82 del 2005)</w:t>
      </w:r>
    </w:p>
    <w:p w:rsidR="00D03477" w:rsidRPr="00D03477" w:rsidRDefault="00D03477" w:rsidP="00D03477">
      <w:pPr>
        <w:spacing w:after="240" w:line="240" w:lineRule="auto"/>
        <w:jc w:val="center"/>
        <w:rPr>
          <w:rFonts w:ascii="Times New Roman" w:eastAsia="Times New Roman" w:hAnsi="Times New Roman" w:cs="Times New Roman"/>
          <w:sz w:val="24"/>
          <w:szCs w:val="24"/>
          <w:lang w:eastAsia="it-IT"/>
        </w:rPr>
      </w:pPr>
      <w:r w:rsidRPr="00D03477">
        <w:rPr>
          <w:rFonts w:ascii="Verdana" w:eastAsia="Times New Roman" w:hAnsi="Verdana" w:cs="Times New Roman"/>
          <w:b/>
          <w:bCs/>
          <w:sz w:val="20"/>
          <w:szCs w:val="20"/>
          <w:lang w:eastAsia="it-IT"/>
        </w:rPr>
        <w:t xml:space="preserve">Articolo 2 - Oggetto </w:t>
      </w:r>
    </w:p>
    <w:p w:rsidR="00D03477" w:rsidRPr="00D03477" w:rsidRDefault="00D03477" w:rsidP="00D03477">
      <w:pPr>
        <w:spacing w:after="240" w:line="240" w:lineRule="auto"/>
        <w:rPr>
          <w:rFonts w:ascii="Times New Roman" w:eastAsia="Times New Roman" w:hAnsi="Times New Roman" w:cs="Times New Roman"/>
          <w:sz w:val="24"/>
          <w:szCs w:val="24"/>
          <w:lang w:eastAsia="it-IT"/>
        </w:rPr>
      </w:pPr>
      <w:bookmarkStart w:id="3" w:name="art3"/>
      <w:bookmarkEnd w:id="3"/>
      <w:r w:rsidRPr="00D03477">
        <w:rPr>
          <w:rFonts w:ascii="Verdana" w:eastAsia="Times New Roman" w:hAnsi="Verdana" w:cs="Times New Roman"/>
          <w:sz w:val="20"/>
          <w:szCs w:val="20"/>
          <w:lang w:eastAsia="it-IT"/>
        </w:rPr>
        <w:t xml:space="preserve">1. Le norme del presente testo unico disciplinano la formazione, il rilascio, la tenuta e la conservazione, la gestione, la trasmissione di atti e documenti da parte di organi della pubblica amministrazione; disciplinano altresì la produzione di atti e documenti agli organi della pubblica amministrazione nonché ai gestori di pubblici servizi nei rapporti tra loro e in quelli con l’utenza, e ai privati che vi consentono. </w:t>
      </w:r>
      <w:r w:rsidRPr="00D03477">
        <w:rPr>
          <w:rFonts w:ascii="Verdana" w:eastAsia="Times New Roman" w:hAnsi="Verdana" w:cs="Times New Roman"/>
          <w:i/>
          <w:iCs/>
          <w:sz w:val="20"/>
          <w:szCs w:val="20"/>
          <w:lang w:eastAsia="it-IT"/>
        </w:rPr>
        <w:t>(Comma così modificato dall'art. 75 del DLgs n. 82 del 2005)</w:t>
      </w:r>
    </w:p>
    <w:p w:rsidR="00D03477" w:rsidRPr="00D03477" w:rsidRDefault="00D03477" w:rsidP="00D03477">
      <w:pPr>
        <w:spacing w:after="240" w:line="240" w:lineRule="auto"/>
        <w:jc w:val="center"/>
        <w:rPr>
          <w:rFonts w:ascii="Times New Roman" w:eastAsia="Times New Roman" w:hAnsi="Times New Roman" w:cs="Times New Roman"/>
          <w:sz w:val="24"/>
          <w:szCs w:val="24"/>
          <w:lang w:eastAsia="it-IT"/>
        </w:rPr>
      </w:pPr>
      <w:r w:rsidRPr="00D03477">
        <w:rPr>
          <w:rFonts w:ascii="Verdana" w:eastAsia="Times New Roman" w:hAnsi="Verdana" w:cs="Times New Roman"/>
          <w:b/>
          <w:bCs/>
          <w:sz w:val="20"/>
          <w:szCs w:val="20"/>
          <w:lang w:eastAsia="it-IT"/>
        </w:rPr>
        <w:t>Art. 3 – Soggetti</w:t>
      </w:r>
    </w:p>
    <w:p w:rsidR="00D03477" w:rsidRPr="00D03477" w:rsidRDefault="00D03477" w:rsidP="00D03477">
      <w:pPr>
        <w:spacing w:after="240" w:line="240" w:lineRule="auto"/>
        <w:rPr>
          <w:rFonts w:ascii="Times New Roman" w:eastAsia="Times New Roman" w:hAnsi="Times New Roman" w:cs="Times New Roman"/>
          <w:sz w:val="24"/>
          <w:szCs w:val="24"/>
          <w:lang w:eastAsia="it-IT"/>
        </w:rPr>
      </w:pPr>
      <w:r w:rsidRPr="00D03477">
        <w:rPr>
          <w:rFonts w:ascii="Verdana" w:eastAsia="Times New Roman" w:hAnsi="Verdana" w:cs="Times New Roman"/>
          <w:b/>
          <w:bCs/>
          <w:sz w:val="20"/>
          <w:szCs w:val="20"/>
          <w:lang w:eastAsia="it-IT"/>
        </w:rPr>
        <w:t>1</w:t>
      </w:r>
      <w:r w:rsidRPr="00D03477">
        <w:rPr>
          <w:rFonts w:ascii="Verdana" w:eastAsia="Times New Roman" w:hAnsi="Verdana" w:cs="Times New Roman"/>
          <w:sz w:val="20"/>
          <w:szCs w:val="20"/>
          <w:lang w:eastAsia="it-IT"/>
        </w:rPr>
        <w:t xml:space="preserve">. Le disposizioni del presente testo unico si applicano ai cittadini italiani e dell'Unione europea, alle persone giuridiche, alle società di persone, alle pubbliche amministrazioni e agli </w:t>
      </w:r>
      <w:r w:rsidRPr="00D03477">
        <w:rPr>
          <w:rFonts w:ascii="Verdana" w:eastAsia="Times New Roman" w:hAnsi="Verdana" w:cs="Times New Roman"/>
          <w:sz w:val="20"/>
          <w:szCs w:val="20"/>
          <w:lang w:eastAsia="it-IT"/>
        </w:rPr>
        <w:lastRenderedPageBreak/>
        <w:t>enti, alle associazioni e ai comitati aventi sede legale in Italia o in uno dei Paesi dell'Unione europea.</w:t>
      </w:r>
    </w:p>
    <w:p w:rsidR="00D03477" w:rsidRPr="00D03477" w:rsidRDefault="00D03477" w:rsidP="00D03477">
      <w:pPr>
        <w:spacing w:after="240" w:line="240" w:lineRule="auto"/>
        <w:rPr>
          <w:rFonts w:ascii="Times New Roman" w:eastAsia="Times New Roman" w:hAnsi="Times New Roman" w:cs="Times New Roman"/>
          <w:sz w:val="24"/>
          <w:szCs w:val="24"/>
          <w:lang w:eastAsia="it-IT"/>
        </w:rPr>
      </w:pPr>
      <w:r w:rsidRPr="00D03477">
        <w:rPr>
          <w:rFonts w:ascii="Verdana" w:eastAsia="Times New Roman" w:hAnsi="Verdana" w:cs="Times New Roman"/>
          <w:b/>
          <w:bCs/>
          <w:sz w:val="20"/>
          <w:szCs w:val="20"/>
          <w:lang w:eastAsia="it-IT"/>
        </w:rPr>
        <w:t>2</w:t>
      </w:r>
      <w:r w:rsidRPr="00D03477">
        <w:rPr>
          <w:rFonts w:ascii="Verdana" w:eastAsia="Times New Roman" w:hAnsi="Verdana" w:cs="Times New Roman"/>
          <w:sz w:val="20"/>
          <w:szCs w:val="20"/>
          <w:lang w:eastAsia="it-IT"/>
        </w:rPr>
        <w:t xml:space="preserve">. I cittadini di Stati non appartenenti all'Unione regolarmente soggiornanti in Italia, possono utilizzare le dichiarazioni sostitutive di cui agli </w:t>
      </w:r>
      <w:hyperlink r:id="rId19" w:anchor="art46" w:history="1">
        <w:r w:rsidRPr="00D03477">
          <w:rPr>
            <w:rFonts w:ascii="Verdana" w:eastAsia="Times New Roman" w:hAnsi="Verdana" w:cs="Times New Roman"/>
            <w:color w:val="0000FF"/>
            <w:sz w:val="20"/>
            <w:u w:val="single"/>
            <w:lang w:eastAsia="it-IT"/>
          </w:rPr>
          <w:t>articoli 46</w:t>
        </w:r>
      </w:hyperlink>
      <w:r w:rsidRPr="00D03477">
        <w:rPr>
          <w:rFonts w:ascii="Verdana" w:eastAsia="Times New Roman" w:hAnsi="Verdana" w:cs="Times New Roman"/>
          <w:sz w:val="20"/>
          <w:szCs w:val="20"/>
          <w:lang w:eastAsia="it-IT"/>
        </w:rPr>
        <w:t xml:space="preserve"> e </w:t>
      </w:r>
      <w:hyperlink r:id="rId20" w:anchor="art47" w:history="1">
        <w:r w:rsidRPr="00D03477">
          <w:rPr>
            <w:rFonts w:ascii="Verdana" w:eastAsia="Times New Roman" w:hAnsi="Verdana" w:cs="Times New Roman"/>
            <w:color w:val="0000FF"/>
            <w:sz w:val="20"/>
            <w:u w:val="single"/>
            <w:lang w:eastAsia="it-IT"/>
          </w:rPr>
          <w:t>47</w:t>
        </w:r>
      </w:hyperlink>
      <w:r w:rsidRPr="00D03477">
        <w:rPr>
          <w:rFonts w:ascii="Verdana" w:eastAsia="Times New Roman" w:hAnsi="Verdana" w:cs="Times New Roman"/>
          <w:sz w:val="20"/>
          <w:szCs w:val="20"/>
          <w:lang w:eastAsia="it-IT"/>
        </w:rPr>
        <w:t xml:space="preserve"> limitatamente agli stati, alle qualità personali e ai fatti certificabili o attestabili da parte di soggetti pubblici italiani, fatte salve le speciali disposizioni contenute nelle leggi e nei regolamenti concernenti la disciplina dell'immigrazione e la condizione dello straniero.</w:t>
      </w:r>
    </w:p>
    <w:p w:rsidR="00D03477" w:rsidRPr="00D03477" w:rsidRDefault="00D03477" w:rsidP="00D03477">
      <w:pPr>
        <w:spacing w:after="240" w:line="240" w:lineRule="auto"/>
        <w:rPr>
          <w:rFonts w:ascii="Times New Roman" w:eastAsia="Times New Roman" w:hAnsi="Times New Roman" w:cs="Times New Roman"/>
          <w:sz w:val="24"/>
          <w:szCs w:val="24"/>
          <w:lang w:eastAsia="it-IT"/>
        </w:rPr>
      </w:pPr>
      <w:r w:rsidRPr="00D03477">
        <w:rPr>
          <w:rFonts w:ascii="Verdana" w:eastAsia="Times New Roman" w:hAnsi="Verdana" w:cs="Times New Roman"/>
          <w:b/>
          <w:bCs/>
          <w:sz w:val="20"/>
          <w:szCs w:val="20"/>
          <w:lang w:eastAsia="it-IT"/>
        </w:rPr>
        <w:t>3</w:t>
      </w:r>
      <w:r w:rsidRPr="00D03477">
        <w:rPr>
          <w:rFonts w:ascii="Verdana" w:eastAsia="Times New Roman" w:hAnsi="Verdana" w:cs="Times New Roman"/>
          <w:sz w:val="20"/>
          <w:szCs w:val="20"/>
          <w:lang w:eastAsia="it-IT"/>
        </w:rPr>
        <w:t xml:space="preserve">. Al di fuori dei casi previsti al comma 2, i cittadini di Stati non appartenenti all'Unione autorizzati a soggiornare nel territorio dello Stato possono utilizzare le dichiarazioni sostitutive di cui agli </w:t>
      </w:r>
      <w:hyperlink r:id="rId21" w:anchor="art46" w:history="1">
        <w:r w:rsidRPr="00D03477">
          <w:rPr>
            <w:rFonts w:ascii="Verdana" w:eastAsia="Times New Roman" w:hAnsi="Verdana" w:cs="Times New Roman"/>
            <w:color w:val="0000FF"/>
            <w:sz w:val="20"/>
            <w:u w:val="single"/>
            <w:lang w:eastAsia="it-IT"/>
          </w:rPr>
          <w:t>articoli 46</w:t>
        </w:r>
      </w:hyperlink>
      <w:r w:rsidRPr="00D03477">
        <w:rPr>
          <w:rFonts w:ascii="Verdana" w:eastAsia="Times New Roman" w:hAnsi="Verdana" w:cs="Times New Roman"/>
          <w:sz w:val="20"/>
          <w:szCs w:val="20"/>
          <w:lang w:eastAsia="it-IT"/>
        </w:rPr>
        <w:t xml:space="preserve"> e </w:t>
      </w:r>
      <w:hyperlink r:id="rId22" w:anchor="art47" w:history="1">
        <w:r w:rsidRPr="00D03477">
          <w:rPr>
            <w:rFonts w:ascii="Verdana" w:eastAsia="Times New Roman" w:hAnsi="Verdana" w:cs="Times New Roman"/>
            <w:color w:val="0000FF"/>
            <w:sz w:val="20"/>
            <w:u w:val="single"/>
            <w:lang w:eastAsia="it-IT"/>
          </w:rPr>
          <w:t>47</w:t>
        </w:r>
      </w:hyperlink>
      <w:r w:rsidRPr="00D03477">
        <w:rPr>
          <w:rFonts w:ascii="Verdana" w:eastAsia="Times New Roman" w:hAnsi="Verdana" w:cs="Times New Roman"/>
          <w:sz w:val="20"/>
          <w:szCs w:val="20"/>
          <w:lang w:eastAsia="it-IT"/>
        </w:rPr>
        <w:t xml:space="preserve"> nei casi in cui la produzione delle stesse avvenga in applicazione di convenzioni internazionali fra l'Italia ed il Paese di provenienza del dichiarante.</w:t>
      </w:r>
    </w:p>
    <w:p w:rsidR="00D03477" w:rsidRPr="00D03477" w:rsidRDefault="00D03477" w:rsidP="00D03477">
      <w:pPr>
        <w:spacing w:after="240" w:line="240" w:lineRule="auto"/>
        <w:rPr>
          <w:rFonts w:ascii="Times New Roman" w:eastAsia="Times New Roman" w:hAnsi="Times New Roman" w:cs="Times New Roman"/>
          <w:sz w:val="24"/>
          <w:szCs w:val="24"/>
          <w:lang w:eastAsia="it-IT"/>
        </w:rPr>
      </w:pPr>
      <w:r w:rsidRPr="00D03477">
        <w:rPr>
          <w:rFonts w:ascii="Verdana" w:eastAsia="Times New Roman" w:hAnsi="Verdana" w:cs="Times New Roman"/>
          <w:b/>
          <w:bCs/>
          <w:sz w:val="20"/>
          <w:szCs w:val="20"/>
          <w:lang w:eastAsia="it-IT"/>
        </w:rPr>
        <w:t>4</w:t>
      </w:r>
      <w:r w:rsidRPr="00D03477">
        <w:rPr>
          <w:rFonts w:ascii="Verdana" w:eastAsia="Times New Roman" w:hAnsi="Verdana" w:cs="Times New Roman"/>
          <w:sz w:val="20"/>
          <w:szCs w:val="20"/>
          <w:lang w:eastAsia="it-IT"/>
        </w:rPr>
        <w:t>. Al di fuori dei casi di cui ai commi 2 e 3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D03477" w:rsidRPr="00D03477" w:rsidRDefault="00D03477" w:rsidP="00D03477">
      <w:pPr>
        <w:spacing w:after="240" w:line="240" w:lineRule="auto"/>
        <w:jc w:val="center"/>
        <w:rPr>
          <w:rFonts w:ascii="Times New Roman" w:eastAsia="Times New Roman" w:hAnsi="Times New Roman" w:cs="Times New Roman"/>
          <w:sz w:val="24"/>
          <w:szCs w:val="24"/>
          <w:lang w:eastAsia="it-IT"/>
        </w:rPr>
      </w:pPr>
      <w:bookmarkStart w:id="4" w:name="art21"/>
      <w:bookmarkEnd w:id="4"/>
      <w:r w:rsidRPr="00D03477">
        <w:rPr>
          <w:rFonts w:ascii="Verdana" w:eastAsia="Times New Roman" w:hAnsi="Verdana" w:cs="Times New Roman"/>
          <w:b/>
          <w:bCs/>
          <w:sz w:val="20"/>
          <w:szCs w:val="20"/>
          <w:lang w:eastAsia="it-IT"/>
        </w:rPr>
        <w:t xml:space="preserve">Articolo 21 - Autenticazione delle sottoscrizioni </w:t>
      </w:r>
    </w:p>
    <w:p w:rsidR="00D03477" w:rsidRPr="00D03477" w:rsidRDefault="00D03477" w:rsidP="00D03477">
      <w:pPr>
        <w:spacing w:after="240" w:line="240" w:lineRule="auto"/>
        <w:ind w:left="15" w:right="375"/>
        <w:rPr>
          <w:rFonts w:ascii="Times New Roman" w:eastAsia="Times New Roman" w:hAnsi="Times New Roman" w:cs="Times New Roman"/>
          <w:sz w:val="24"/>
          <w:szCs w:val="24"/>
          <w:lang w:eastAsia="it-IT"/>
        </w:rPr>
      </w:pPr>
      <w:r w:rsidRPr="00D03477">
        <w:rPr>
          <w:rFonts w:ascii="Verdana" w:eastAsia="Times New Roman" w:hAnsi="Verdana" w:cs="Times New Roman"/>
          <w:b/>
          <w:bCs/>
          <w:sz w:val="20"/>
          <w:szCs w:val="20"/>
          <w:lang w:eastAsia="it-IT"/>
        </w:rPr>
        <w:t>1.</w:t>
      </w:r>
      <w:r w:rsidRPr="00D03477">
        <w:rPr>
          <w:rFonts w:ascii="Verdana" w:eastAsia="Times New Roman" w:hAnsi="Verdana" w:cs="Times New Roman"/>
          <w:sz w:val="20"/>
          <w:szCs w:val="20"/>
          <w:lang w:eastAsia="it-IT"/>
        </w:rPr>
        <w:t xml:space="preserve"> L'autenticità della sottoscrizione di qualsiasi istanza o dichiarazione sostitutiva di atto di notorietà da produrre agli organi della pubblica amministrazione, nonché ai gestori di servizi pubblici è garantita con le modalità di cui all'art. 38, comma 2 e comma 3. </w:t>
      </w:r>
    </w:p>
    <w:p w:rsidR="00D03477" w:rsidRPr="00D03477" w:rsidRDefault="00D03477" w:rsidP="00D03477">
      <w:pPr>
        <w:spacing w:after="240" w:line="240" w:lineRule="auto"/>
        <w:ind w:left="15" w:right="375"/>
        <w:rPr>
          <w:rFonts w:ascii="Times New Roman" w:eastAsia="Times New Roman" w:hAnsi="Times New Roman" w:cs="Times New Roman"/>
          <w:sz w:val="24"/>
          <w:szCs w:val="24"/>
          <w:lang w:eastAsia="it-IT"/>
        </w:rPr>
      </w:pPr>
      <w:r w:rsidRPr="00D03477">
        <w:rPr>
          <w:rFonts w:ascii="Verdana" w:eastAsia="Times New Roman" w:hAnsi="Verdana" w:cs="Times New Roman"/>
          <w:b/>
          <w:bCs/>
          <w:sz w:val="20"/>
          <w:szCs w:val="20"/>
          <w:lang w:eastAsia="it-IT"/>
        </w:rPr>
        <w:t>2.</w:t>
      </w:r>
      <w:r w:rsidRPr="00D03477">
        <w:rPr>
          <w:rFonts w:ascii="Verdana" w:eastAsia="Times New Roman" w:hAnsi="Verdana" w:cs="Times New Roman"/>
          <w:sz w:val="20"/>
          <w:szCs w:val="20"/>
          <w:lang w:eastAsia="it-IT"/>
        </w:rPr>
        <w:t xml:space="preserve"> Se l'istanza o la dichiarazione sostitutiva di atto di notorietà è presentata a soggetti diversi da quelli indicati al comma 1 o a questi ultimi al fine della riscossione da parte di terzi di benefici economici, l'autenticazione è redatta da un notaio, cancelliere, segretario comunale, dal dipendente addetto a ricevere la documentazione o altro dipendente incaricato dal Sindaco; in tale ultimo caso, l'autenticazione è redatta di seguito alla sottoscrizione e il pubblico ufficiale, che autentica, attesta che la sottoscrizione è stata apposta in sua presenza, previo accertamento dell'identità del dichiarante, indicando le modalità di identificazione, la data ed il luogo di autenticazione, il proprio nome, cognome e la qualifica rivestita, nonché apponendo la propria firma e il timbro dell'ufficio. </w:t>
      </w:r>
    </w:p>
    <w:p w:rsidR="00D03477" w:rsidRPr="00D03477" w:rsidRDefault="00D03477" w:rsidP="00D03477">
      <w:pPr>
        <w:spacing w:after="240" w:line="240" w:lineRule="auto"/>
        <w:jc w:val="center"/>
        <w:rPr>
          <w:rFonts w:ascii="Times New Roman" w:eastAsia="Times New Roman" w:hAnsi="Times New Roman" w:cs="Times New Roman"/>
          <w:sz w:val="24"/>
          <w:szCs w:val="24"/>
          <w:lang w:eastAsia="it-IT"/>
        </w:rPr>
      </w:pPr>
      <w:bookmarkStart w:id="5" w:name="art23"/>
      <w:bookmarkEnd w:id="5"/>
      <w:r w:rsidRPr="00D03477">
        <w:rPr>
          <w:rFonts w:ascii="Verdana" w:eastAsia="Times New Roman" w:hAnsi="Verdana" w:cs="Times New Roman"/>
          <w:b/>
          <w:bCs/>
          <w:sz w:val="20"/>
          <w:szCs w:val="20"/>
          <w:lang w:eastAsia="it-IT"/>
        </w:rPr>
        <w:t>Articolo 23 - Firma digitale</w:t>
      </w:r>
    </w:p>
    <w:p w:rsidR="00D03477" w:rsidRPr="00D03477" w:rsidRDefault="00D03477" w:rsidP="00D03477">
      <w:pPr>
        <w:spacing w:after="240" w:line="240" w:lineRule="auto"/>
        <w:jc w:val="center"/>
        <w:rPr>
          <w:rFonts w:ascii="Times New Roman" w:eastAsia="Times New Roman" w:hAnsi="Times New Roman" w:cs="Times New Roman"/>
          <w:sz w:val="24"/>
          <w:szCs w:val="24"/>
          <w:lang w:eastAsia="it-IT"/>
        </w:rPr>
      </w:pPr>
      <w:r w:rsidRPr="00D03477">
        <w:rPr>
          <w:rFonts w:ascii="Verdana" w:eastAsia="Times New Roman" w:hAnsi="Verdana" w:cs="Times New Roman"/>
          <w:sz w:val="20"/>
          <w:szCs w:val="20"/>
          <w:lang w:eastAsia="it-IT"/>
        </w:rPr>
        <w:t>(</w:t>
      </w:r>
      <w:r w:rsidRPr="00D03477">
        <w:rPr>
          <w:rFonts w:ascii="Verdana" w:eastAsia="Times New Roman" w:hAnsi="Verdana" w:cs="Times New Roman"/>
          <w:i/>
          <w:iCs/>
          <w:sz w:val="20"/>
          <w:szCs w:val="20"/>
          <w:lang w:eastAsia="it-IT"/>
        </w:rPr>
        <w:t>Articolo abrogato dall'articolo 75 del DLgs del 7 marzo 2005, n. 82)</w:t>
      </w:r>
    </w:p>
    <w:p w:rsidR="00D03477" w:rsidRPr="00D03477" w:rsidRDefault="00D03477" w:rsidP="00D03477">
      <w:pPr>
        <w:spacing w:after="240" w:line="240" w:lineRule="auto"/>
        <w:jc w:val="center"/>
        <w:rPr>
          <w:rFonts w:ascii="Times New Roman" w:eastAsia="Times New Roman" w:hAnsi="Times New Roman" w:cs="Times New Roman"/>
          <w:sz w:val="24"/>
          <w:szCs w:val="24"/>
          <w:lang w:eastAsia="it-IT"/>
        </w:rPr>
      </w:pPr>
      <w:bookmarkStart w:id="6" w:name="art35"/>
      <w:bookmarkEnd w:id="6"/>
      <w:r w:rsidRPr="00D03477">
        <w:rPr>
          <w:rFonts w:ascii="Verdana" w:eastAsia="Times New Roman" w:hAnsi="Verdana" w:cs="Times New Roman"/>
          <w:b/>
          <w:bCs/>
          <w:sz w:val="20"/>
          <w:szCs w:val="20"/>
          <w:lang w:eastAsia="it-IT"/>
        </w:rPr>
        <w:t>Articolo 35 - Documenti di identità e di riconoscimento</w:t>
      </w:r>
    </w:p>
    <w:p w:rsidR="00D03477" w:rsidRPr="00D03477" w:rsidRDefault="00D03477" w:rsidP="00D03477">
      <w:pPr>
        <w:spacing w:after="240" w:line="240" w:lineRule="auto"/>
        <w:jc w:val="center"/>
        <w:rPr>
          <w:rFonts w:ascii="Times New Roman" w:eastAsia="Times New Roman" w:hAnsi="Times New Roman" w:cs="Times New Roman"/>
          <w:sz w:val="24"/>
          <w:szCs w:val="24"/>
          <w:lang w:eastAsia="it-IT"/>
        </w:rPr>
      </w:pPr>
      <w:r w:rsidRPr="00D03477">
        <w:rPr>
          <w:rFonts w:ascii="Verdana" w:eastAsia="Times New Roman" w:hAnsi="Verdana" w:cs="Times New Roman"/>
          <w:i/>
          <w:iCs/>
          <w:color w:val="FF0000"/>
          <w:sz w:val="20"/>
          <w:szCs w:val="20"/>
          <w:lang w:eastAsia="it-IT"/>
        </w:rPr>
        <w:t>(Articolo abrogato dall'articolo 75 del DLgs  n. 82 del 2005)</w:t>
      </w:r>
    </w:p>
    <w:p w:rsidR="00D03477" w:rsidRPr="00D03477" w:rsidRDefault="00D03477" w:rsidP="00D03477">
      <w:pPr>
        <w:spacing w:after="240" w:line="240" w:lineRule="auto"/>
        <w:jc w:val="center"/>
        <w:rPr>
          <w:rFonts w:ascii="Times New Roman" w:eastAsia="Times New Roman" w:hAnsi="Times New Roman" w:cs="Times New Roman"/>
          <w:sz w:val="24"/>
          <w:szCs w:val="24"/>
          <w:lang w:eastAsia="it-IT"/>
        </w:rPr>
      </w:pPr>
      <w:bookmarkStart w:id="7" w:name="art41"/>
      <w:bookmarkEnd w:id="7"/>
      <w:r w:rsidRPr="00D03477">
        <w:rPr>
          <w:rFonts w:ascii="Verdana" w:eastAsia="Times New Roman" w:hAnsi="Verdana" w:cs="Times New Roman"/>
          <w:b/>
          <w:bCs/>
          <w:sz w:val="20"/>
          <w:szCs w:val="20"/>
          <w:lang w:eastAsia="it-IT"/>
        </w:rPr>
        <w:t xml:space="preserve">Articolo 41 - Validità dei certificati </w:t>
      </w:r>
    </w:p>
    <w:p w:rsidR="00D03477" w:rsidRPr="00D03477" w:rsidRDefault="00D03477" w:rsidP="00D03477">
      <w:pPr>
        <w:spacing w:after="240" w:line="240" w:lineRule="auto"/>
        <w:ind w:left="15" w:right="375"/>
        <w:rPr>
          <w:rFonts w:ascii="Times New Roman" w:eastAsia="Times New Roman" w:hAnsi="Times New Roman" w:cs="Times New Roman"/>
          <w:sz w:val="24"/>
          <w:szCs w:val="24"/>
          <w:lang w:eastAsia="it-IT"/>
        </w:rPr>
      </w:pPr>
      <w:r w:rsidRPr="00D03477">
        <w:rPr>
          <w:rFonts w:ascii="Verdana" w:eastAsia="Times New Roman" w:hAnsi="Verdana" w:cs="Times New Roman"/>
          <w:b/>
          <w:bCs/>
          <w:sz w:val="20"/>
          <w:szCs w:val="20"/>
          <w:lang w:eastAsia="it-IT"/>
        </w:rPr>
        <w:t>1.</w:t>
      </w:r>
      <w:r w:rsidRPr="00D03477">
        <w:rPr>
          <w:rFonts w:ascii="Verdana" w:eastAsia="Times New Roman" w:hAnsi="Verdana" w:cs="Times New Roman"/>
          <w:sz w:val="20"/>
          <w:szCs w:val="20"/>
          <w:lang w:eastAsia="it-IT"/>
        </w:rPr>
        <w:t xml:space="preserve"> I certificati rilasciati dalle pubbliche amministrazioni attestanti stati, qualità personali e fatti non soggetti a modificazioni hanno validità illimitata. Le restanti certificazioni hanno validità di sei mesi dalla data di rilascio se disposizioni di legge o regolamentari non prevedono una validità superiore.</w:t>
      </w:r>
    </w:p>
    <w:p w:rsidR="00D03477" w:rsidRPr="00D03477" w:rsidRDefault="00D03477" w:rsidP="00D03477">
      <w:pPr>
        <w:spacing w:after="240" w:line="240" w:lineRule="auto"/>
        <w:ind w:left="15" w:right="375"/>
        <w:rPr>
          <w:rFonts w:ascii="Times New Roman" w:eastAsia="Times New Roman" w:hAnsi="Times New Roman" w:cs="Times New Roman"/>
          <w:sz w:val="24"/>
          <w:szCs w:val="24"/>
          <w:lang w:eastAsia="it-IT"/>
        </w:rPr>
      </w:pPr>
      <w:r w:rsidRPr="00D03477">
        <w:rPr>
          <w:rFonts w:ascii="Verdana" w:eastAsia="Times New Roman" w:hAnsi="Verdana" w:cs="Times New Roman"/>
          <w:b/>
          <w:bCs/>
          <w:sz w:val="20"/>
          <w:szCs w:val="20"/>
          <w:lang w:eastAsia="it-IT"/>
        </w:rPr>
        <w:t>2.</w:t>
      </w:r>
      <w:r w:rsidRPr="00D03477">
        <w:rPr>
          <w:rFonts w:ascii="Verdana" w:eastAsia="Times New Roman" w:hAnsi="Verdana" w:cs="Times New Roman"/>
          <w:sz w:val="20"/>
          <w:szCs w:val="20"/>
          <w:lang w:eastAsia="it-IT"/>
        </w:rPr>
        <w:t xml:space="preserve"> I certificati anagrafici, le certificazioni dello stato civile, gli estratti e le copie integrali degli atti di stato civile sono ammessi dalle pubbliche amministrazioni nonché dai gestori o esercenti di pubblici servizi anche oltre i termini di validità nel caso in cui l'interessato dichiari, in fondo al documento, che le informazioni contenute nel certificato stesso non hanno subìto variazioni dalla data di rilascio. Il procedimento per il quale gli atti certificativi sono richiesti deve avere comunque corso, una volta acquisita la dichiarazione dell'interessato. Resta ferma la facoltà di verificare la veridicità e la autenticità delle </w:t>
      </w:r>
      <w:r w:rsidRPr="00D03477">
        <w:rPr>
          <w:rFonts w:ascii="Verdana" w:eastAsia="Times New Roman" w:hAnsi="Verdana" w:cs="Times New Roman"/>
          <w:sz w:val="20"/>
          <w:szCs w:val="20"/>
          <w:lang w:eastAsia="it-IT"/>
        </w:rPr>
        <w:lastRenderedPageBreak/>
        <w:t>attestazioni prodotte. In caso di falsa dichiarazione si applicano le disposizioni di cui all'articolo 76.</w:t>
      </w:r>
    </w:p>
    <w:p w:rsidR="00D03477" w:rsidRPr="00D03477" w:rsidRDefault="00D03477" w:rsidP="00D03477">
      <w:pPr>
        <w:spacing w:after="240" w:line="240" w:lineRule="auto"/>
        <w:jc w:val="center"/>
        <w:rPr>
          <w:rFonts w:ascii="Times New Roman" w:eastAsia="Times New Roman" w:hAnsi="Times New Roman" w:cs="Times New Roman"/>
          <w:sz w:val="24"/>
          <w:szCs w:val="24"/>
          <w:lang w:eastAsia="it-IT"/>
        </w:rPr>
      </w:pPr>
      <w:bookmarkStart w:id="8" w:name="art43"/>
      <w:bookmarkEnd w:id="8"/>
      <w:r w:rsidRPr="00D03477">
        <w:rPr>
          <w:rFonts w:ascii="Verdana" w:eastAsia="Times New Roman" w:hAnsi="Verdana" w:cs="Times New Roman"/>
          <w:b/>
          <w:bCs/>
          <w:color w:val="000000"/>
          <w:sz w:val="20"/>
          <w:szCs w:val="20"/>
          <w:lang w:eastAsia="it-IT"/>
        </w:rPr>
        <w:t>Art 43 - Accertamenti d'ufficio</w:t>
      </w:r>
    </w:p>
    <w:p w:rsidR="00D03477" w:rsidRPr="00D03477" w:rsidRDefault="00D03477" w:rsidP="00D03477">
      <w:pPr>
        <w:spacing w:after="240" w:line="240" w:lineRule="auto"/>
        <w:rPr>
          <w:rFonts w:ascii="Times New Roman" w:eastAsia="Times New Roman" w:hAnsi="Times New Roman" w:cs="Times New Roman"/>
          <w:sz w:val="24"/>
          <w:szCs w:val="24"/>
          <w:lang w:eastAsia="it-IT"/>
        </w:rPr>
      </w:pPr>
      <w:r w:rsidRPr="00D03477">
        <w:rPr>
          <w:rFonts w:ascii="Verdana" w:eastAsia="Times New Roman" w:hAnsi="Verdana" w:cs="Times New Roman"/>
          <w:b/>
          <w:bCs/>
          <w:color w:val="000000"/>
          <w:sz w:val="20"/>
          <w:szCs w:val="20"/>
          <w:lang w:eastAsia="it-IT"/>
        </w:rPr>
        <w:t>1</w:t>
      </w:r>
      <w:r w:rsidRPr="00D03477">
        <w:rPr>
          <w:rFonts w:ascii="Verdana" w:eastAsia="Times New Roman" w:hAnsi="Verdana" w:cs="Times New Roman"/>
          <w:color w:val="000000"/>
          <w:sz w:val="20"/>
          <w:szCs w:val="20"/>
          <w:lang w:eastAsia="it-IT"/>
        </w:rPr>
        <w:t xml:space="preserve">. Le amministrazioni pubbliche e i gestori di pubblici servizi non possono richiedere atti o certificati concernenti stati, qualità personali e fatti che risultino elencati </w:t>
      </w:r>
      <w:hyperlink r:id="rId23" w:anchor="art46" w:history="1">
        <w:r w:rsidRPr="00D03477">
          <w:rPr>
            <w:rFonts w:ascii="Verdana" w:eastAsia="Times New Roman" w:hAnsi="Verdana" w:cs="Times New Roman"/>
            <w:color w:val="0000FF"/>
            <w:sz w:val="20"/>
            <w:u w:val="single"/>
            <w:lang w:eastAsia="it-IT"/>
          </w:rPr>
          <w:t>all'art. 46</w:t>
        </w:r>
      </w:hyperlink>
      <w:r w:rsidRPr="00D03477">
        <w:rPr>
          <w:rFonts w:ascii="Verdana" w:eastAsia="Times New Roman" w:hAnsi="Verdana" w:cs="Times New Roman"/>
          <w:color w:val="000000"/>
          <w:sz w:val="20"/>
          <w:szCs w:val="20"/>
          <w:lang w:eastAsia="it-IT"/>
        </w:rPr>
        <w:t>, che siano attestati in documenti già in loro possesso o che comunque esse stesse siano tenute a certificare. In luogo di tali atti o certificati i soggetti indicati nel presente comma sono tenuti ad acquisire d'ufficio le relative informazioni, previa indicazione, da parte dell'interessato, dell'amministrazione competente e degli elementi indispensabili per il reperimento delle informazioni o dei dati richiesti, ovvero ad accettare la dichiarazione sostitutiva prodotta dall'interessato.</w:t>
      </w:r>
    </w:p>
    <w:p w:rsidR="00D03477" w:rsidRPr="00D03477" w:rsidRDefault="00D03477" w:rsidP="00D03477">
      <w:pPr>
        <w:spacing w:after="240" w:line="240" w:lineRule="auto"/>
        <w:rPr>
          <w:rFonts w:ascii="Times New Roman" w:eastAsia="Times New Roman" w:hAnsi="Times New Roman" w:cs="Times New Roman"/>
          <w:sz w:val="24"/>
          <w:szCs w:val="24"/>
          <w:lang w:eastAsia="it-IT"/>
        </w:rPr>
      </w:pPr>
      <w:r w:rsidRPr="00D03477">
        <w:rPr>
          <w:rFonts w:ascii="Verdana" w:eastAsia="Times New Roman" w:hAnsi="Verdana" w:cs="Times New Roman"/>
          <w:b/>
          <w:bCs/>
          <w:color w:val="000000"/>
          <w:sz w:val="20"/>
          <w:szCs w:val="20"/>
          <w:lang w:eastAsia="it-IT"/>
        </w:rPr>
        <w:t>2</w:t>
      </w:r>
      <w:r w:rsidRPr="00D03477">
        <w:rPr>
          <w:rFonts w:ascii="Verdana" w:eastAsia="Times New Roman" w:hAnsi="Verdana" w:cs="Times New Roman"/>
          <w:color w:val="000000"/>
          <w:sz w:val="20"/>
          <w:szCs w:val="20"/>
          <w:lang w:eastAsia="it-IT"/>
        </w:rPr>
        <w:t>. Fermo restando il divieto di accesso a dati diversi da quelli di cui è necessario acquisire la certezza o verificare l'esattezza, si considera operata per finalità di rilevante interesse pubblico, ai fini di quanto previsto dal decreto legislativo 11 maggio 1999, n. 135, la consultazione diretta, da parte di una pubblica amministrazione o di un gestore di pubblico servizio, degli archivi dell'amministrazione certificante, finalizzata all'accertamento d'ufficio di stati, qualità e fatti ovvero al controllo sulle dichiarazioni sostitutive presentate dai cittadini. Per l'accesso diretto ai propri archivi l'amministrazione certificante rilascia all'amministrazione procedente apposita autorizzazione in cui vengono indicati i limiti e le condizioni di accesso volti ad assicurare la riservatezza dei dati personali ai sensi della normativa vigente.</w:t>
      </w:r>
    </w:p>
    <w:p w:rsidR="00D03477" w:rsidRPr="00D03477" w:rsidRDefault="00D03477" w:rsidP="00D03477">
      <w:pPr>
        <w:spacing w:after="240" w:line="240" w:lineRule="auto"/>
        <w:rPr>
          <w:rFonts w:ascii="Times New Roman" w:eastAsia="Times New Roman" w:hAnsi="Times New Roman" w:cs="Times New Roman"/>
          <w:sz w:val="24"/>
          <w:szCs w:val="24"/>
          <w:lang w:eastAsia="it-IT"/>
        </w:rPr>
      </w:pPr>
      <w:r w:rsidRPr="00D03477">
        <w:rPr>
          <w:rFonts w:ascii="Verdana" w:eastAsia="Times New Roman" w:hAnsi="Verdana" w:cs="Times New Roman"/>
          <w:b/>
          <w:bCs/>
          <w:color w:val="000000"/>
          <w:sz w:val="20"/>
          <w:szCs w:val="20"/>
          <w:lang w:eastAsia="it-IT"/>
        </w:rPr>
        <w:t>3</w:t>
      </w:r>
      <w:r w:rsidRPr="00D03477">
        <w:rPr>
          <w:rFonts w:ascii="Verdana" w:eastAsia="Times New Roman" w:hAnsi="Verdana" w:cs="Times New Roman"/>
          <w:color w:val="000000"/>
          <w:sz w:val="20"/>
          <w:szCs w:val="20"/>
          <w:lang w:eastAsia="it-IT"/>
        </w:rPr>
        <w:t>. Quando l'amministrazione procedente opera l'acquisizione d'ufficio ai sensi del precedente comma, può procedere anche per fax e via telematica.</w:t>
      </w:r>
    </w:p>
    <w:p w:rsidR="00D03477" w:rsidRPr="00D03477" w:rsidRDefault="00D03477" w:rsidP="00D03477">
      <w:pPr>
        <w:spacing w:after="240" w:line="240" w:lineRule="auto"/>
        <w:rPr>
          <w:rFonts w:ascii="Times New Roman" w:eastAsia="Times New Roman" w:hAnsi="Times New Roman" w:cs="Times New Roman"/>
          <w:sz w:val="24"/>
          <w:szCs w:val="24"/>
          <w:lang w:eastAsia="it-IT"/>
        </w:rPr>
      </w:pPr>
      <w:r w:rsidRPr="00D03477">
        <w:rPr>
          <w:rFonts w:ascii="Verdana" w:eastAsia="Times New Roman" w:hAnsi="Verdana" w:cs="Times New Roman"/>
          <w:b/>
          <w:bCs/>
          <w:color w:val="000000"/>
          <w:sz w:val="20"/>
          <w:szCs w:val="20"/>
          <w:lang w:eastAsia="it-IT"/>
        </w:rPr>
        <w:t>4</w:t>
      </w:r>
      <w:r w:rsidRPr="00D03477">
        <w:rPr>
          <w:rFonts w:ascii="Verdana" w:eastAsia="Times New Roman" w:hAnsi="Verdana" w:cs="Times New Roman"/>
          <w:color w:val="000000"/>
          <w:sz w:val="20"/>
          <w:szCs w:val="20"/>
          <w:lang w:eastAsia="it-IT"/>
        </w:rPr>
        <w:t>. Al fine di agevolare l'acquisizione d'ufficio di informazioni e dati relativi a stati, qualità personali e fatti, contenuti in albi, elenchi o pubblici registri, le amministrazioni certificanti sono tenute a consentire alle amministrazioni procedenti, senza oneri, la consultazione per via telematica dei loro archivi informatici, nel rispetto della riservatezza dei dati personali.</w:t>
      </w:r>
    </w:p>
    <w:p w:rsidR="00D03477" w:rsidRPr="00D03477" w:rsidRDefault="00D03477" w:rsidP="00D03477">
      <w:pPr>
        <w:spacing w:after="240" w:line="240" w:lineRule="auto"/>
        <w:rPr>
          <w:rFonts w:ascii="Times New Roman" w:eastAsia="Times New Roman" w:hAnsi="Times New Roman" w:cs="Times New Roman"/>
          <w:sz w:val="24"/>
          <w:szCs w:val="24"/>
          <w:lang w:eastAsia="it-IT"/>
        </w:rPr>
      </w:pPr>
      <w:r w:rsidRPr="00D03477">
        <w:rPr>
          <w:rFonts w:ascii="Verdana" w:eastAsia="Times New Roman" w:hAnsi="Verdana" w:cs="Times New Roman"/>
          <w:b/>
          <w:bCs/>
          <w:color w:val="000000"/>
          <w:sz w:val="20"/>
          <w:szCs w:val="20"/>
          <w:lang w:eastAsia="it-IT"/>
        </w:rPr>
        <w:t>5</w:t>
      </w:r>
      <w:r w:rsidRPr="00D03477">
        <w:rPr>
          <w:rFonts w:ascii="Verdana" w:eastAsia="Times New Roman" w:hAnsi="Verdana" w:cs="Times New Roman"/>
          <w:color w:val="000000"/>
          <w:sz w:val="20"/>
          <w:szCs w:val="20"/>
          <w:lang w:eastAsia="it-IT"/>
        </w:rPr>
        <w:t>. In tutti i casi in cui l'amministrazione procedente acquisisce direttamente informazioni relative a stati, qualità personali e fatti presso l'amministrazione competente per la loro certificazione, il rilascio e l'acquisizione del certificato non sono necessari e le suddette informazioni sono acquisite, senza oneri, con qualunque mezzo idoneo ad assicurare la certezza della loro fonte di provenienza.</w:t>
      </w:r>
    </w:p>
    <w:p w:rsidR="00D03477" w:rsidRDefault="00D03477" w:rsidP="00D03477">
      <w:pPr>
        <w:spacing w:after="240" w:line="240" w:lineRule="auto"/>
        <w:rPr>
          <w:rFonts w:ascii="Verdana" w:eastAsia="Times New Roman" w:hAnsi="Verdana" w:cs="Times New Roman"/>
          <w:color w:val="000000"/>
          <w:sz w:val="20"/>
          <w:szCs w:val="20"/>
          <w:lang w:eastAsia="it-IT"/>
        </w:rPr>
      </w:pPr>
      <w:r w:rsidRPr="00D03477">
        <w:rPr>
          <w:rFonts w:ascii="Verdana" w:eastAsia="Times New Roman" w:hAnsi="Verdana" w:cs="Times New Roman"/>
          <w:b/>
          <w:bCs/>
          <w:color w:val="000000"/>
          <w:sz w:val="20"/>
          <w:szCs w:val="20"/>
          <w:lang w:eastAsia="it-IT"/>
        </w:rPr>
        <w:t>6</w:t>
      </w:r>
      <w:r w:rsidRPr="00D03477">
        <w:rPr>
          <w:rFonts w:ascii="Verdana" w:eastAsia="Times New Roman" w:hAnsi="Verdana" w:cs="Times New Roman"/>
          <w:color w:val="000000"/>
          <w:sz w:val="20"/>
          <w:szCs w:val="20"/>
          <w:lang w:eastAsia="it-IT"/>
        </w:rPr>
        <w:t>. I documenti trasmessi da chiunque ad una pubblica amministrazione tramite fax, o con altro mezzo telematico o informatico idoneo ad accertarne la fonte di provenienza, soddisfano il requisito della forma scritta e la loro trasmissione non deve essere seguita da quella del documento originale.</w:t>
      </w:r>
    </w:p>
    <w:p w:rsidR="003A11AF" w:rsidRPr="003A11AF" w:rsidRDefault="003A11AF" w:rsidP="003A11AF">
      <w:pPr>
        <w:spacing w:after="138" w:line="240" w:lineRule="auto"/>
        <w:ind w:firstLine="240"/>
        <w:jc w:val="center"/>
        <w:rPr>
          <w:rFonts w:ascii="Verdana" w:eastAsia="Times New Roman" w:hAnsi="Verdana" w:cs="Tahoma"/>
          <w:b/>
          <w:color w:val="000000"/>
          <w:sz w:val="20"/>
          <w:szCs w:val="20"/>
          <w:lang w:eastAsia="it-IT"/>
        </w:rPr>
      </w:pPr>
      <w:r w:rsidRPr="003A11AF">
        <w:rPr>
          <w:rFonts w:ascii="Verdana" w:eastAsia="Times New Roman" w:hAnsi="Verdana" w:cs="Tahoma"/>
          <w:b/>
          <w:color w:val="000000"/>
          <w:sz w:val="20"/>
          <w:szCs w:val="20"/>
          <w:lang w:eastAsia="it-IT"/>
        </w:rPr>
        <w:t xml:space="preserve">Art. 45 </w:t>
      </w:r>
      <w:r>
        <w:rPr>
          <w:rFonts w:ascii="Verdana" w:eastAsia="Times New Roman" w:hAnsi="Verdana" w:cs="Tahoma"/>
          <w:b/>
          <w:color w:val="000000"/>
          <w:sz w:val="20"/>
          <w:szCs w:val="20"/>
          <w:lang w:eastAsia="it-IT"/>
        </w:rPr>
        <w:t xml:space="preserve">- </w:t>
      </w:r>
      <w:r w:rsidRPr="003A11AF">
        <w:rPr>
          <w:rFonts w:ascii="Verdana" w:eastAsia="Times New Roman" w:hAnsi="Verdana" w:cs="Tahoma"/>
          <w:b/>
          <w:iCs/>
          <w:color w:val="000000"/>
          <w:sz w:val="20"/>
          <w:szCs w:val="20"/>
          <w:lang w:eastAsia="it-IT"/>
        </w:rPr>
        <w:t>Documentazione mediante esibizione</w:t>
      </w:r>
    </w:p>
    <w:p w:rsidR="003A11AF" w:rsidRPr="003A11AF" w:rsidRDefault="003A11AF" w:rsidP="003A11AF">
      <w:pPr>
        <w:spacing w:before="58" w:after="138" w:line="240" w:lineRule="auto"/>
        <w:rPr>
          <w:rFonts w:ascii="Verdana" w:eastAsia="Times New Roman" w:hAnsi="Verdana" w:cs="Tahoma"/>
          <w:color w:val="000000"/>
          <w:sz w:val="20"/>
          <w:szCs w:val="20"/>
          <w:lang w:eastAsia="it-IT"/>
        </w:rPr>
      </w:pPr>
      <w:r w:rsidRPr="003A11AF">
        <w:rPr>
          <w:rFonts w:ascii="Verdana" w:eastAsia="Times New Roman" w:hAnsi="Verdana" w:cs="Tahoma"/>
          <w:b/>
          <w:color w:val="000000"/>
          <w:sz w:val="20"/>
          <w:szCs w:val="20"/>
          <w:lang w:eastAsia="it-IT"/>
        </w:rPr>
        <w:t>1</w:t>
      </w:r>
      <w:r w:rsidRPr="003A11AF">
        <w:rPr>
          <w:rFonts w:ascii="Verdana" w:eastAsia="Times New Roman" w:hAnsi="Verdana" w:cs="Tahoma"/>
          <w:color w:val="000000"/>
          <w:sz w:val="20"/>
          <w:szCs w:val="20"/>
          <w:lang w:eastAsia="it-IT"/>
        </w:rPr>
        <w:t xml:space="preserve">. I dati relativi a cognome, nome, luogo e data di nascita, la cittadinanza, lo stato civile e la residenza attestati in documenti di </w:t>
      </w:r>
      <w:proofErr w:type="spellStart"/>
      <w:r w:rsidRPr="003A11AF">
        <w:rPr>
          <w:rFonts w:ascii="Verdana" w:eastAsia="Times New Roman" w:hAnsi="Verdana" w:cs="Tahoma"/>
          <w:color w:val="000000"/>
          <w:sz w:val="20"/>
          <w:szCs w:val="20"/>
          <w:lang w:eastAsia="it-IT"/>
        </w:rPr>
        <w:t>identita'</w:t>
      </w:r>
      <w:proofErr w:type="spellEnd"/>
      <w:r w:rsidRPr="003A11AF">
        <w:rPr>
          <w:rFonts w:ascii="Verdana" w:eastAsia="Times New Roman" w:hAnsi="Verdana" w:cs="Tahoma"/>
          <w:color w:val="000000"/>
          <w:sz w:val="20"/>
          <w:szCs w:val="20"/>
          <w:lang w:eastAsia="it-IT"/>
        </w:rPr>
        <w:t xml:space="preserve"> o di riconoscimento in corso di </w:t>
      </w:r>
      <w:proofErr w:type="spellStart"/>
      <w:r w:rsidRPr="003A11AF">
        <w:rPr>
          <w:rFonts w:ascii="Verdana" w:eastAsia="Times New Roman" w:hAnsi="Verdana" w:cs="Tahoma"/>
          <w:color w:val="000000"/>
          <w:sz w:val="20"/>
          <w:szCs w:val="20"/>
          <w:lang w:eastAsia="it-IT"/>
        </w:rPr>
        <w:t>validita'</w:t>
      </w:r>
      <w:proofErr w:type="spellEnd"/>
      <w:r w:rsidRPr="003A11AF">
        <w:rPr>
          <w:rFonts w:ascii="Verdana" w:eastAsia="Times New Roman" w:hAnsi="Verdana" w:cs="Tahoma"/>
          <w:color w:val="000000"/>
          <w:sz w:val="20"/>
          <w:szCs w:val="20"/>
          <w:lang w:eastAsia="it-IT"/>
        </w:rPr>
        <w:t xml:space="preserve">, possono essere comprovati mediante esibizione dei documenti medesimi. E' fatto divieto alle amministrazioni pubbliche ed ai gestori o esercenti di pubblici servizi, nel caso in cui all'atto della presentazione dell'istanza sia richiesta l'esibizione di un documento di </w:t>
      </w:r>
      <w:proofErr w:type="spellStart"/>
      <w:r w:rsidRPr="003A11AF">
        <w:rPr>
          <w:rFonts w:ascii="Verdana" w:eastAsia="Times New Roman" w:hAnsi="Verdana" w:cs="Tahoma"/>
          <w:color w:val="000000"/>
          <w:sz w:val="20"/>
          <w:szCs w:val="20"/>
          <w:lang w:eastAsia="it-IT"/>
        </w:rPr>
        <w:t>identita'</w:t>
      </w:r>
      <w:proofErr w:type="spellEnd"/>
      <w:r w:rsidRPr="003A11AF">
        <w:rPr>
          <w:rFonts w:ascii="Verdana" w:eastAsia="Times New Roman" w:hAnsi="Verdana" w:cs="Tahoma"/>
          <w:color w:val="000000"/>
          <w:sz w:val="20"/>
          <w:szCs w:val="20"/>
          <w:lang w:eastAsia="it-IT"/>
        </w:rPr>
        <w:t xml:space="preserve"> o di riconoscimento, di richiedere certificati attestanti stati o fatti contenuti nel documento esibito. E', comunque, fatta salva per le amministrazioni pubbliche ed i gestori e gli esercenti di pubblici sevizi la </w:t>
      </w:r>
      <w:proofErr w:type="spellStart"/>
      <w:r w:rsidRPr="003A11AF">
        <w:rPr>
          <w:rFonts w:ascii="Verdana" w:eastAsia="Times New Roman" w:hAnsi="Verdana" w:cs="Tahoma"/>
          <w:color w:val="000000"/>
          <w:sz w:val="20"/>
          <w:szCs w:val="20"/>
          <w:lang w:eastAsia="it-IT"/>
        </w:rPr>
        <w:t>facolta'</w:t>
      </w:r>
      <w:proofErr w:type="spellEnd"/>
      <w:r w:rsidRPr="003A11AF">
        <w:rPr>
          <w:rFonts w:ascii="Verdana" w:eastAsia="Times New Roman" w:hAnsi="Verdana" w:cs="Tahoma"/>
          <w:color w:val="000000"/>
          <w:sz w:val="20"/>
          <w:szCs w:val="20"/>
          <w:lang w:eastAsia="it-IT"/>
        </w:rPr>
        <w:t xml:space="preserve"> di verificare, nel corso del procedimento, la </w:t>
      </w:r>
      <w:proofErr w:type="spellStart"/>
      <w:r w:rsidRPr="003A11AF">
        <w:rPr>
          <w:rFonts w:ascii="Verdana" w:eastAsia="Times New Roman" w:hAnsi="Verdana" w:cs="Tahoma"/>
          <w:color w:val="000000"/>
          <w:sz w:val="20"/>
          <w:szCs w:val="20"/>
          <w:lang w:eastAsia="it-IT"/>
        </w:rPr>
        <w:t>veridicita'</w:t>
      </w:r>
      <w:proofErr w:type="spellEnd"/>
      <w:r w:rsidRPr="003A11AF">
        <w:rPr>
          <w:rFonts w:ascii="Verdana" w:eastAsia="Times New Roman" w:hAnsi="Verdana" w:cs="Tahoma"/>
          <w:color w:val="000000"/>
          <w:sz w:val="20"/>
          <w:szCs w:val="20"/>
          <w:lang w:eastAsia="it-IT"/>
        </w:rPr>
        <w:t xml:space="preserve"> dei dati contenuti nel documento di </w:t>
      </w:r>
      <w:proofErr w:type="spellStart"/>
      <w:r w:rsidRPr="003A11AF">
        <w:rPr>
          <w:rFonts w:ascii="Verdana" w:eastAsia="Times New Roman" w:hAnsi="Verdana" w:cs="Tahoma"/>
          <w:color w:val="000000"/>
          <w:sz w:val="20"/>
          <w:szCs w:val="20"/>
          <w:lang w:eastAsia="it-IT"/>
        </w:rPr>
        <w:t>identita'</w:t>
      </w:r>
      <w:proofErr w:type="spellEnd"/>
      <w:r w:rsidRPr="003A11AF">
        <w:rPr>
          <w:rFonts w:ascii="Verdana" w:eastAsia="Times New Roman" w:hAnsi="Verdana" w:cs="Tahoma"/>
          <w:color w:val="000000"/>
          <w:sz w:val="20"/>
          <w:szCs w:val="20"/>
          <w:lang w:eastAsia="it-IT"/>
        </w:rPr>
        <w:t xml:space="preserve"> o di riconoscimento. (L)</w:t>
      </w:r>
    </w:p>
    <w:p w:rsidR="003A11AF" w:rsidRPr="003A11AF" w:rsidRDefault="003A11AF" w:rsidP="003A11AF">
      <w:pPr>
        <w:spacing w:before="58" w:after="138" w:line="240" w:lineRule="auto"/>
        <w:rPr>
          <w:rFonts w:ascii="Verdana" w:eastAsia="Times New Roman" w:hAnsi="Verdana" w:cs="Tahoma"/>
          <w:color w:val="000000"/>
          <w:sz w:val="20"/>
          <w:szCs w:val="20"/>
          <w:lang w:eastAsia="it-IT"/>
        </w:rPr>
      </w:pPr>
      <w:r w:rsidRPr="003A11AF">
        <w:rPr>
          <w:rFonts w:ascii="Verdana" w:eastAsia="Times New Roman" w:hAnsi="Verdana" w:cs="Tahoma"/>
          <w:b/>
          <w:color w:val="000000"/>
          <w:sz w:val="20"/>
          <w:szCs w:val="20"/>
          <w:lang w:eastAsia="it-IT"/>
        </w:rPr>
        <w:t>2</w:t>
      </w:r>
      <w:r w:rsidRPr="003A11AF">
        <w:rPr>
          <w:rFonts w:ascii="Verdana" w:eastAsia="Times New Roman" w:hAnsi="Verdana" w:cs="Tahoma"/>
          <w:color w:val="000000"/>
          <w:sz w:val="20"/>
          <w:szCs w:val="20"/>
          <w:lang w:eastAsia="it-IT"/>
        </w:rPr>
        <w:t xml:space="preserve">. Nei casi in cui l'amministrazione procedente acquisisce informazioni relative a stati, </w:t>
      </w:r>
      <w:proofErr w:type="spellStart"/>
      <w:r w:rsidRPr="003A11AF">
        <w:rPr>
          <w:rFonts w:ascii="Verdana" w:eastAsia="Times New Roman" w:hAnsi="Verdana" w:cs="Tahoma"/>
          <w:color w:val="000000"/>
          <w:sz w:val="20"/>
          <w:szCs w:val="20"/>
          <w:lang w:eastAsia="it-IT"/>
        </w:rPr>
        <w:t>qualita'</w:t>
      </w:r>
      <w:proofErr w:type="spellEnd"/>
      <w:r w:rsidRPr="003A11AF">
        <w:rPr>
          <w:rFonts w:ascii="Verdana" w:eastAsia="Times New Roman" w:hAnsi="Verdana" w:cs="Tahoma"/>
          <w:color w:val="000000"/>
          <w:sz w:val="20"/>
          <w:szCs w:val="20"/>
          <w:lang w:eastAsia="it-IT"/>
        </w:rPr>
        <w:t xml:space="preserve"> personali e fatti attraverso l'esibizione da parte dell'interessato di un documento di </w:t>
      </w:r>
      <w:proofErr w:type="spellStart"/>
      <w:r w:rsidRPr="003A11AF">
        <w:rPr>
          <w:rFonts w:ascii="Verdana" w:eastAsia="Times New Roman" w:hAnsi="Verdana" w:cs="Tahoma"/>
          <w:color w:val="000000"/>
          <w:sz w:val="20"/>
          <w:szCs w:val="20"/>
          <w:lang w:eastAsia="it-IT"/>
        </w:rPr>
        <w:t>identita'</w:t>
      </w:r>
      <w:proofErr w:type="spellEnd"/>
      <w:r w:rsidRPr="003A11AF">
        <w:rPr>
          <w:rFonts w:ascii="Verdana" w:eastAsia="Times New Roman" w:hAnsi="Verdana" w:cs="Tahoma"/>
          <w:color w:val="000000"/>
          <w:sz w:val="20"/>
          <w:szCs w:val="20"/>
          <w:lang w:eastAsia="it-IT"/>
        </w:rPr>
        <w:t xml:space="preserve"> o di riconoscimento in corso di </w:t>
      </w:r>
      <w:proofErr w:type="spellStart"/>
      <w:r w:rsidRPr="003A11AF">
        <w:rPr>
          <w:rFonts w:ascii="Verdana" w:eastAsia="Times New Roman" w:hAnsi="Verdana" w:cs="Tahoma"/>
          <w:color w:val="000000"/>
          <w:sz w:val="20"/>
          <w:szCs w:val="20"/>
          <w:lang w:eastAsia="it-IT"/>
        </w:rPr>
        <w:t>validita'</w:t>
      </w:r>
      <w:proofErr w:type="spellEnd"/>
      <w:r w:rsidRPr="003A11AF">
        <w:rPr>
          <w:rFonts w:ascii="Verdana" w:eastAsia="Times New Roman" w:hAnsi="Verdana" w:cs="Tahoma"/>
          <w:color w:val="000000"/>
          <w:sz w:val="20"/>
          <w:szCs w:val="20"/>
          <w:lang w:eastAsia="it-IT"/>
        </w:rPr>
        <w:t>, la registrazione dei dati avviene attraverso l'acquisizione della copia fotostatica non autenticata del documento stesso. (R)</w:t>
      </w:r>
    </w:p>
    <w:p w:rsidR="003A11AF" w:rsidRPr="003A11AF" w:rsidRDefault="003A11AF" w:rsidP="003A11AF">
      <w:pPr>
        <w:spacing w:before="58" w:after="138" w:line="240" w:lineRule="auto"/>
        <w:rPr>
          <w:rFonts w:ascii="Verdana" w:eastAsia="Times New Roman" w:hAnsi="Verdana" w:cs="Tahoma"/>
          <w:color w:val="000000"/>
          <w:sz w:val="20"/>
          <w:szCs w:val="20"/>
          <w:lang w:eastAsia="it-IT"/>
        </w:rPr>
      </w:pPr>
      <w:r w:rsidRPr="003A11AF">
        <w:rPr>
          <w:rFonts w:ascii="Verdana" w:eastAsia="Times New Roman" w:hAnsi="Verdana" w:cs="Tahoma"/>
          <w:b/>
          <w:color w:val="000000"/>
          <w:sz w:val="20"/>
          <w:szCs w:val="20"/>
          <w:lang w:eastAsia="it-IT"/>
        </w:rPr>
        <w:lastRenderedPageBreak/>
        <w:t>3</w:t>
      </w:r>
      <w:r w:rsidRPr="003A11AF">
        <w:rPr>
          <w:rFonts w:ascii="Verdana" w:eastAsia="Times New Roman" w:hAnsi="Verdana" w:cs="Tahoma"/>
          <w:color w:val="000000"/>
          <w:sz w:val="20"/>
          <w:szCs w:val="20"/>
          <w:lang w:eastAsia="it-IT"/>
        </w:rPr>
        <w:t xml:space="preserve">. Qualora l'interessato sia in possesso di un documento di </w:t>
      </w:r>
      <w:proofErr w:type="spellStart"/>
      <w:r w:rsidRPr="003A11AF">
        <w:rPr>
          <w:rFonts w:ascii="Verdana" w:eastAsia="Times New Roman" w:hAnsi="Verdana" w:cs="Tahoma"/>
          <w:color w:val="000000"/>
          <w:sz w:val="20"/>
          <w:szCs w:val="20"/>
          <w:lang w:eastAsia="it-IT"/>
        </w:rPr>
        <w:t>identita'</w:t>
      </w:r>
      <w:proofErr w:type="spellEnd"/>
      <w:r w:rsidRPr="003A11AF">
        <w:rPr>
          <w:rFonts w:ascii="Verdana" w:eastAsia="Times New Roman" w:hAnsi="Verdana" w:cs="Tahoma"/>
          <w:color w:val="000000"/>
          <w:sz w:val="20"/>
          <w:szCs w:val="20"/>
          <w:lang w:eastAsia="it-IT"/>
        </w:rPr>
        <w:t xml:space="preserve"> o di riconoscimento non in corso di </w:t>
      </w:r>
      <w:proofErr w:type="spellStart"/>
      <w:r w:rsidRPr="003A11AF">
        <w:rPr>
          <w:rFonts w:ascii="Verdana" w:eastAsia="Times New Roman" w:hAnsi="Verdana" w:cs="Tahoma"/>
          <w:color w:val="000000"/>
          <w:sz w:val="20"/>
          <w:szCs w:val="20"/>
          <w:lang w:eastAsia="it-IT"/>
        </w:rPr>
        <w:t>validita'</w:t>
      </w:r>
      <w:proofErr w:type="spellEnd"/>
      <w:r w:rsidRPr="003A11AF">
        <w:rPr>
          <w:rFonts w:ascii="Verdana" w:eastAsia="Times New Roman" w:hAnsi="Verdana" w:cs="Tahoma"/>
          <w:color w:val="000000"/>
          <w:sz w:val="20"/>
          <w:szCs w:val="20"/>
          <w:lang w:eastAsia="it-IT"/>
        </w:rPr>
        <w:t xml:space="preserve">, gli stati, le </w:t>
      </w:r>
      <w:proofErr w:type="spellStart"/>
      <w:r w:rsidRPr="003A11AF">
        <w:rPr>
          <w:rFonts w:ascii="Verdana" w:eastAsia="Times New Roman" w:hAnsi="Verdana" w:cs="Tahoma"/>
          <w:color w:val="000000"/>
          <w:sz w:val="20"/>
          <w:szCs w:val="20"/>
          <w:lang w:eastAsia="it-IT"/>
        </w:rPr>
        <w:t>qualita'</w:t>
      </w:r>
      <w:proofErr w:type="spellEnd"/>
      <w:r w:rsidRPr="003A11AF">
        <w:rPr>
          <w:rFonts w:ascii="Verdana" w:eastAsia="Times New Roman" w:hAnsi="Verdana" w:cs="Tahoma"/>
          <w:color w:val="000000"/>
          <w:sz w:val="20"/>
          <w:szCs w:val="20"/>
          <w:lang w:eastAsia="it-IT"/>
        </w:rPr>
        <w:t xml:space="preserve"> personali e i fatti in esso contenuti possono essere comprovati mediante esibizione dello stesso, </w:t>
      </w:r>
      <w:proofErr w:type="spellStart"/>
      <w:r w:rsidRPr="003A11AF">
        <w:rPr>
          <w:rFonts w:ascii="Verdana" w:eastAsia="Times New Roman" w:hAnsi="Verdana" w:cs="Tahoma"/>
          <w:color w:val="000000"/>
          <w:sz w:val="20"/>
          <w:szCs w:val="20"/>
          <w:lang w:eastAsia="it-IT"/>
        </w:rPr>
        <w:t>purche'</w:t>
      </w:r>
      <w:proofErr w:type="spellEnd"/>
      <w:r w:rsidRPr="003A11AF">
        <w:rPr>
          <w:rFonts w:ascii="Verdana" w:eastAsia="Times New Roman" w:hAnsi="Verdana" w:cs="Tahoma"/>
          <w:color w:val="000000"/>
          <w:sz w:val="20"/>
          <w:szCs w:val="20"/>
          <w:lang w:eastAsia="it-IT"/>
        </w:rPr>
        <w:t xml:space="preserve"> l'interessato dichiari, in calce alla fotocopia del documento, che i dati contenuti nel documento non hanno subito variazioni dalla data del rilascio. (R)</w:t>
      </w:r>
    </w:p>
    <w:p w:rsidR="00D03477" w:rsidRPr="00D03477" w:rsidRDefault="00D03477" w:rsidP="00D03477">
      <w:pPr>
        <w:spacing w:after="240" w:line="240" w:lineRule="auto"/>
        <w:jc w:val="center"/>
        <w:rPr>
          <w:rFonts w:ascii="Times New Roman" w:eastAsia="Times New Roman" w:hAnsi="Times New Roman" w:cs="Times New Roman"/>
          <w:sz w:val="24"/>
          <w:szCs w:val="24"/>
          <w:lang w:eastAsia="it-IT"/>
        </w:rPr>
      </w:pPr>
      <w:bookmarkStart w:id="9" w:name="art46"/>
      <w:bookmarkEnd w:id="9"/>
      <w:r w:rsidRPr="00D03477">
        <w:rPr>
          <w:rFonts w:ascii="Verdana" w:eastAsia="Times New Roman" w:hAnsi="Verdana" w:cs="Times New Roman"/>
          <w:b/>
          <w:bCs/>
          <w:sz w:val="20"/>
          <w:szCs w:val="20"/>
          <w:lang w:eastAsia="it-IT"/>
        </w:rPr>
        <w:t>Art. 46. - Dichiarazioni sostitutive di certificazioni</w:t>
      </w:r>
    </w:p>
    <w:p w:rsidR="00D03477" w:rsidRPr="00D03477" w:rsidRDefault="00D03477" w:rsidP="00D03477">
      <w:pPr>
        <w:spacing w:after="240" w:line="240" w:lineRule="auto"/>
        <w:rPr>
          <w:rFonts w:ascii="Times New Roman" w:eastAsia="Times New Roman" w:hAnsi="Times New Roman" w:cs="Times New Roman"/>
          <w:sz w:val="24"/>
          <w:szCs w:val="24"/>
          <w:lang w:eastAsia="it-IT"/>
        </w:rPr>
      </w:pPr>
      <w:r w:rsidRPr="00D03477">
        <w:rPr>
          <w:rFonts w:ascii="Verdana" w:eastAsia="Times New Roman" w:hAnsi="Verdana" w:cs="Times New Roman"/>
          <w:b/>
          <w:bCs/>
          <w:sz w:val="20"/>
          <w:szCs w:val="20"/>
          <w:lang w:eastAsia="it-IT"/>
        </w:rPr>
        <w:t>1</w:t>
      </w:r>
      <w:r w:rsidRPr="00D03477">
        <w:rPr>
          <w:rFonts w:ascii="Verdana" w:eastAsia="Times New Roman" w:hAnsi="Verdana" w:cs="Times New Roman"/>
          <w:sz w:val="20"/>
          <w:szCs w:val="20"/>
          <w:lang w:eastAsia="it-IT"/>
        </w:rPr>
        <w:t>. Sono comprovati con dichiarazioni, anche contestuali all'istanza, sottoscritte dall'interessato e prodotte in sostituzione delle normali certificazioni i seguenti stati, qualità personali e fatti:</w:t>
      </w:r>
    </w:p>
    <w:p w:rsidR="00D03477" w:rsidRPr="00D03477" w:rsidRDefault="00D03477" w:rsidP="00D03477">
      <w:pPr>
        <w:spacing w:after="240" w:line="240" w:lineRule="auto"/>
        <w:ind w:left="708"/>
        <w:rPr>
          <w:rFonts w:ascii="Times New Roman" w:eastAsia="Times New Roman" w:hAnsi="Times New Roman" w:cs="Times New Roman"/>
          <w:sz w:val="24"/>
          <w:szCs w:val="24"/>
          <w:lang w:eastAsia="it-IT"/>
        </w:rPr>
      </w:pPr>
      <w:r w:rsidRPr="00D03477">
        <w:rPr>
          <w:rFonts w:ascii="Verdana" w:eastAsia="Times New Roman" w:hAnsi="Verdana" w:cs="Times New Roman"/>
          <w:sz w:val="20"/>
          <w:szCs w:val="20"/>
          <w:lang w:eastAsia="it-IT"/>
        </w:rPr>
        <w:t>a) data e il luogo di nascita;</w:t>
      </w:r>
    </w:p>
    <w:p w:rsidR="00D03477" w:rsidRPr="00D03477" w:rsidRDefault="00D03477" w:rsidP="00D03477">
      <w:pPr>
        <w:spacing w:after="240" w:line="240" w:lineRule="auto"/>
        <w:ind w:left="708"/>
        <w:rPr>
          <w:rFonts w:ascii="Times New Roman" w:eastAsia="Times New Roman" w:hAnsi="Times New Roman" w:cs="Times New Roman"/>
          <w:sz w:val="24"/>
          <w:szCs w:val="24"/>
          <w:lang w:eastAsia="it-IT"/>
        </w:rPr>
      </w:pPr>
      <w:r w:rsidRPr="00D03477">
        <w:rPr>
          <w:rFonts w:ascii="Verdana" w:eastAsia="Times New Roman" w:hAnsi="Verdana" w:cs="Times New Roman"/>
          <w:sz w:val="20"/>
          <w:szCs w:val="20"/>
          <w:lang w:eastAsia="it-IT"/>
        </w:rPr>
        <w:t>b) residenza;</w:t>
      </w:r>
    </w:p>
    <w:p w:rsidR="00D03477" w:rsidRPr="00D03477" w:rsidRDefault="00D03477" w:rsidP="00D03477">
      <w:pPr>
        <w:spacing w:after="240" w:line="240" w:lineRule="auto"/>
        <w:ind w:left="708"/>
        <w:rPr>
          <w:rFonts w:ascii="Times New Roman" w:eastAsia="Times New Roman" w:hAnsi="Times New Roman" w:cs="Times New Roman"/>
          <w:sz w:val="24"/>
          <w:szCs w:val="24"/>
          <w:lang w:eastAsia="it-IT"/>
        </w:rPr>
      </w:pPr>
      <w:r w:rsidRPr="00D03477">
        <w:rPr>
          <w:rFonts w:ascii="Verdana" w:eastAsia="Times New Roman" w:hAnsi="Verdana" w:cs="Times New Roman"/>
          <w:sz w:val="20"/>
          <w:szCs w:val="20"/>
          <w:lang w:eastAsia="it-IT"/>
        </w:rPr>
        <w:t>c) cittadinanza;</w:t>
      </w:r>
    </w:p>
    <w:p w:rsidR="00D03477" w:rsidRPr="00D03477" w:rsidRDefault="00D03477" w:rsidP="00D03477">
      <w:pPr>
        <w:spacing w:after="240" w:line="240" w:lineRule="auto"/>
        <w:ind w:left="708"/>
        <w:rPr>
          <w:rFonts w:ascii="Times New Roman" w:eastAsia="Times New Roman" w:hAnsi="Times New Roman" w:cs="Times New Roman"/>
          <w:sz w:val="24"/>
          <w:szCs w:val="24"/>
          <w:lang w:eastAsia="it-IT"/>
        </w:rPr>
      </w:pPr>
      <w:r w:rsidRPr="00D03477">
        <w:rPr>
          <w:rFonts w:ascii="Verdana" w:eastAsia="Times New Roman" w:hAnsi="Verdana" w:cs="Times New Roman"/>
          <w:sz w:val="20"/>
          <w:szCs w:val="20"/>
          <w:lang w:eastAsia="it-IT"/>
        </w:rPr>
        <w:t>d) godimento dei diritti civili e politici;</w:t>
      </w:r>
    </w:p>
    <w:p w:rsidR="00D03477" w:rsidRPr="00D03477" w:rsidRDefault="00D03477" w:rsidP="00D03477">
      <w:pPr>
        <w:spacing w:after="240" w:line="240" w:lineRule="auto"/>
        <w:ind w:left="708"/>
        <w:rPr>
          <w:rFonts w:ascii="Times New Roman" w:eastAsia="Times New Roman" w:hAnsi="Times New Roman" w:cs="Times New Roman"/>
          <w:sz w:val="24"/>
          <w:szCs w:val="24"/>
          <w:lang w:eastAsia="it-IT"/>
        </w:rPr>
      </w:pPr>
      <w:r w:rsidRPr="00D03477">
        <w:rPr>
          <w:rFonts w:ascii="Verdana" w:eastAsia="Times New Roman" w:hAnsi="Verdana" w:cs="Times New Roman"/>
          <w:sz w:val="20"/>
          <w:szCs w:val="20"/>
          <w:lang w:eastAsia="it-IT"/>
        </w:rPr>
        <w:t>e) stato di celibe, coniugato, vedovo o stato libero;</w:t>
      </w:r>
    </w:p>
    <w:p w:rsidR="00D03477" w:rsidRPr="00D03477" w:rsidRDefault="00D03477" w:rsidP="00D03477">
      <w:pPr>
        <w:spacing w:after="240" w:line="240" w:lineRule="auto"/>
        <w:ind w:left="708"/>
        <w:rPr>
          <w:rFonts w:ascii="Times New Roman" w:eastAsia="Times New Roman" w:hAnsi="Times New Roman" w:cs="Times New Roman"/>
          <w:sz w:val="24"/>
          <w:szCs w:val="24"/>
          <w:lang w:eastAsia="it-IT"/>
        </w:rPr>
      </w:pPr>
      <w:r w:rsidRPr="00D03477">
        <w:rPr>
          <w:rFonts w:ascii="Verdana" w:eastAsia="Times New Roman" w:hAnsi="Verdana" w:cs="Times New Roman"/>
          <w:sz w:val="20"/>
          <w:szCs w:val="20"/>
          <w:lang w:eastAsia="it-IT"/>
        </w:rPr>
        <w:t>f) stato di famiglia;</w:t>
      </w:r>
    </w:p>
    <w:p w:rsidR="00D03477" w:rsidRPr="00D03477" w:rsidRDefault="00D03477" w:rsidP="00D03477">
      <w:pPr>
        <w:spacing w:after="240" w:line="240" w:lineRule="auto"/>
        <w:ind w:left="708"/>
        <w:rPr>
          <w:rFonts w:ascii="Times New Roman" w:eastAsia="Times New Roman" w:hAnsi="Times New Roman" w:cs="Times New Roman"/>
          <w:sz w:val="24"/>
          <w:szCs w:val="24"/>
          <w:lang w:eastAsia="it-IT"/>
        </w:rPr>
      </w:pPr>
      <w:r w:rsidRPr="00D03477">
        <w:rPr>
          <w:rFonts w:ascii="Verdana" w:eastAsia="Times New Roman" w:hAnsi="Verdana" w:cs="Times New Roman"/>
          <w:sz w:val="20"/>
          <w:szCs w:val="20"/>
          <w:lang w:eastAsia="it-IT"/>
        </w:rPr>
        <w:t>g) esistenza in vita;</w:t>
      </w:r>
    </w:p>
    <w:p w:rsidR="00D03477" w:rsidRPr="00D03477" w:rsidRDefault="00D03477" w:rsidP="00D03477">
      <w:pPr>
        <w:spacing w:after="240" w:line="240" w:lineRule="auto"/>
        <w:ind w:left="708"/>
        <w:rPr>
          <w:rFonts w:ascii="Times New Roman" w:eastAsia="Times New Roman" w:hAnsi="Times New Roman" w:cs="Times New Roman"/>
          <w:sz w:val="24"/>
          <w:szCs w:val="24"/>
          <w:lang w:eastAsia="it-IT"/>
        </w:rPr>
      </w:pPr>
      <w:r w:rsidRPr="00D03477">
        <w:rPr>
          <w:rFonts w:ascii="Verdana" w:eastAsia="Times New Roman" w:hAnsi="Verdana" w:cs="Times New Roman"/>
          <w:sz w:val="20"/>
          <w:szCs w:val="20"/>
          <w:lang w:eastAsia="it-IT"/>
        </w:rPr>
        <w:t>h) nascita del figlio, decesso del coniuge, dell'ascendente o discendente;</w:t>
      </w:r>
    </w:p>
    <w:p w:rsidR="00D03477" w:rsidRPr="00D03477" w:rsidRDefault="00D03477" w:rsidP="00D03477">
      <w:pPr>
        <w:spacing w:after="240" w:line="240" w:lineRule="auto"/>
        <w:ind w:left="708"/>
        <w:rPr>
          <w:rFonts w:ascii="Times New Roman" w:eastAsia="Times New Roman" w:hAnsi="Times New Roman" w:cs="Times New Roman"/>
          <w:sz w:val="24"/>
          <w:szCs w:val="24"/>
          <w:lang w:eastAsia="it-IT"/>
        </w:rPr>
      </w:pPr>
      <w:r w:rsidRPr="00D03477">
        <w:rPr>
          <w:rFonts w:ascii="Verdana" w:eastAsia="Times New Roman" w:hAnsi="Verdana" w:cs="Times New Roman"/>
          <w:sz w:val="20"/>
          <w:szCs w:val="20"/>
          <w:lang w:eastAsia="it-IT"/>
        </w:rPr>
        <w:t>i) iscrizione in albi, registri o elenchi tenuti da pubbliche amministrazioni;</w:t>
      </w:r>
    </w:p>
    <w:p w:rsidR="00D03477" w:rsidRPr="00D03477" w:rsidRDefault="00D03477" w:rsidP="00D03477">
      <w:pPr>
        <w:spacing w:after="240" w:line="240" w:lineRule="auto"/>
        <w:ind w:left="708"/>
        <w:rPr>
          <w:rFonts w:ascii="Times New Roman" w:eastAsia="Times New Roman" w:hAnsi="Times New Roman" w:cs="Times New Roman"/>
          <w:sz w:val="24"/>
          <w:szCs w:val="24"/>
          <w:lang w:eastAsia="it-IT"/>
        </w:rPr>
      </w:pPr>
      <w:r w:rsidRPr="00D03477">
        <w:rPr>
          <w:rFonts w:ascii="Verdana" w:eastAsia="Times New Roman" w:hAnsi="Verdana" w:cs="Times New Roman"/>
          <w:sz w:val="20"/>
          <w:szCs w:val="20"/>
          <w:lang w:eastAsia="it-IT"/>
        </w:rPr>
        <w:t>l) appartenenza a ordini professionali;</w:t>
      </w:r>
    </w:p>
    <w:p w:rsidR="00D03477" w:rsidRPr="00541D66" w:rsidRDefault="00D03477" w:rsidP="00D03477">
      <w:pPr>
        <w:spacing w:after="240" w:line="240" w:lineRule="auto"/>
        <w:ind w:left="708"/>
        <w:rPr>
          <w:rFonts w:ascii="Times New Roman" w:eastAsia="Times New Roman" w:hAnsi="Times New Roman" w:cs="Times New Roman"/>
          <w:color w:val="FF0000"/>
          <w:sz w:val="24"/>
          <w:szCs w:val="24"/>
          <w:lang w:eastAsia="it-IT"/>
        </w:rPr>
      </w:pPr>
      <w:r w:rsidRPr="00541D66">
        <w:rPr>
          <w:rFonts w:ascii="Verdana" w:eastAsia="Times New Roman" w:hAnsi="Verdana" w:cs="Times New Roman"/>
          <w:color w:val="FF0000"/>
          <w:sz w:val="20"/>
          <w:szCs w:val="20"/>
          <w:lang w:eastAsia="it-IT"/>
        </w:rPr>
        <w:t>m) titolo di studio, esami sostenuti;</w:t>
      </w:r>
    </w:p>
    <w:p w:rsidR="00D03477" w:rsidRPr="00D03477" w:rsidRDefault="00D03477" w:rsidP="00D03477">
      <w:pPr>
        <w:spacing w:after="240" w:line="240" w:lineRule="auto"/>
        <w:ind w:left="708"/>
        <w:rPr>
          <w:rFonts w:ascii="Times New Roman" w:eastAsia="Times New Roman" w:hAnsi="Times New Roman" w:cs="Times New Roman"/>
          <w:sz w:val="24"/>
          <w:szCs w:val="24"/>
          <w:lang w:eastAsia="it-IT"/>
        </w:rPr>
      </w:pPr>
      <w:r w:rsidRPr="00D03477">
        <w:rPr>
          <w:rFonts w:ascii="Verdana" w:eastAsia="Times New Roman" w:hAnsi="Verdana" w:cs="Times New Roman"/>
          <w:sz w:val="20"/>
          <w:szCs w:val="20"/>
          <w:lang w:eastAsia="it-IT"/>
        </w:rPr>
        <w:t>n) qualifica professionale posseduta, titolo di specializzazione, di abilitazione, di formazione, di aggiornamento e di qualificazione tecnica;</w:t>
      </w:r>
    </w:p>
    <w:p w:rsidR="00D03477" w:rsidRPr="00D03477" w:rsidRDefault="00D03477" w:rsidP="00D03477">
      <w:pPr>
        <w:spacing w:after="240" w:line="240" w:lineRule="auto"/>
        <w:ind w:left="708"/>
        <w:rPr>
          <w:rFonts w:ascii="Times New Roman" w:eastAsia="Times New Roman" w:hAnsi="Times New Roman" w:cs="Times New Roman"/>
          <w:sz w:val="24"/>
          <w:szCs w:val="24"/>
          <w:lang w:eastAsia="it-IT"/>
        </w:rPr>
      </w:pPr>
      <w:r w:rsidRPr="00D03477">
        <w:rPr>
          <w:rFonts w:ascii="Verdana" w:eastAsia="Times New Roman" w:hAnsi="Verdana" w:cs="Times New Roman"/>
          <w:sz w:val="20"/>
          <w:szCs w:val="20"/>
          <w:lang w:eastAsia="it-IT"/>
        </w:rPr>
        <w:t>o) situazione reddituale o economica anche ai fini della concessione dei benefici di qualsiasi tipo previsti da leggi speciali;</w:t>
      </w:r>
    </w:p>
    <w:p w:rsidR="00D03477" w:rsidRPr="00D03477" w:rsidRDefault="00D03477" w:rsidP="00D03477">
      <w:pPr>
        <w:spacing w:after="240" w:line="240" w:lineRule="auto"/>
        <w:ind w:left="708"/>
        <w:rPr>
          <w:rFonts w:ascii="Times New Roman" w:eastAsia="Times New Roman" w:hAnsi="Times New Roman" w:cs="Times New Roman"/>
          <w:sz w:val="24"/>
          <w:szCs w:val="24"/>
          <w:lang w:eastAsia="it-IT"/>
        </w:rPr>
      </w:pPr>
      <w:r w:rsidRPr="00D03477">
        <w:rPr>
          <w:rFonts w:ascii="Verdana" w:eastAsia="Times New Roman" w:hAnsi="Verdana" w:cs="Times New Roman"/>
          <w:sz w:val="20"/>
          <w:szCs w:val="20"/>
          <w:lang w:eastAsia="it-IT"/>
        </w:rPr>
        <w:t>p) assolvimento di specifici obblighi contributivi con l'indicazione dell'ammontare corrisposto;</w:t>
      </w:r>
    </w:p>
    <w:p w:rsidR="00D03477" w:rsidRPr="00D03477" w:rsidRDefault="00D03477" w:rsidP="00D03477">
      <w:pPr>
        <w:spacing w:after="240" w:line="240" w:lineRule="auto"/>
        <w:ind w:left="708"/>
        <w:rPr>
          <w:rFonts w:ascii="Times New Roman" w:eastAsia="Times New Roman" w:hAnsi="Times New Roman" w:cs="Times New Roman"/>
          <w:sz w:val="24"/>
          <w:szCs w:val="24"/>
          <w:lang w:eastAsia="it-IT"/>
        </w:rPr>
      </w:pPr>
      <w:r w:rsidRPr="00D03477">
        <w:rPr>
          <w:rFonts w:ascii="Verdana" w:eastAsia="Times New Roman" w:hAnsi="Verdana" w:cs="Times New Roman"/>
          <w:sz w:val="20"/>
          <w:szCs w:val="20"/>
          <w:lang w:eastAsia="it-IT"/>
        </w:rPr>
        <w:t>q) possesso e numero del codice fiscale, della partita IVA e di qualsiasi dato presente nell'archivio dell'anagrafe tributaria;</w:t>
      </w:r>
    </w:p>
    <w:p w:rsidR="00D03477" w:rsidRPr="00D03477" w:rsidRDefault="00D03477" w:rsidP="00D03477">
      <w:pPr>
        <w:spacing w:after="240" w:line="240" w:lineRule="auto"/>
        <w:ind w:left="708"/>
        <w:rPr>
          <w:rFonts w:ascii="Times New Roman" w:eastAsia="Times New Roman" w:hAnsi="Times New Roman" w:cs="Times New Roman"/>
          <w:sz w:val="24"/>
          <w:szCs w:val="24"/>
          <w:lang w:eastAsia="it-IT"/>
        </w:rPr>
      </w:pPr>
      <w:r w:rsidRPr="00D03477">
        <w:rPr>
          <w:rFonts w:ascii="Verdana" w:eastAsia="Times New Roman" w:hAnsi="Verdana" w:cs="Times New Roman"/>
          <w:sz w:val="20"/>
          <w:szCs w:val="20"/>
          <w:lang w:eastAsia="it-IT"/>
        </w:rPr>
        <w:t>r) stato di disoccupazione;</w:t>
      </w:r>
    </w:p>
    <w:p w:rsidR="00D03477" w:rsidRPr="00D03477" w:rsidRDefault="00D03477" w:rsidP="00D03477">
      <w:pPr>
        <w:spacing w:after="240" w:line="240" w:lineRule="auto"/>
        <w:ind w:left="708"/>
        <w:rPr>
          <w:rFonts w:ascii="Times New Roman" w:eastAsia="Times New Roman" w:hAnsi="Times New Roman" w:cs="Times New Roman"/>
          <w:sz w:val="24"/>
          <w:szCs w:val="24"/>
          <w:lang w:eastAsia="it-IT"/>
        </w:rPr>
      </w:pPr>
      <w:r w:rsidRPr="00D03477">
        <w:rPr>
          <w:rFonts w:ascii="Verdana" w:eastAsia="Times New Roman" w:hAnsi="Verdana" w:cs="Times New Roman"/>
          <w:sz w:val="20"/>
          <w:szCs w:val="20"/>
          <w:lang w:eastAsia="it-IT"/>
        </w:rPr>
        <w:t>s) qualità di pensionato e categoria di pensione;</w:t>
      </w:r>
    </w:p>
    <w:p w:rsidR="00D03477" w:rsidRPr="00D03477" w:rsidRDefault="00D03477" w:rsidP="00D03477">
      <w:pPr>
        <w:spacing w:after="240" w:line="240" w:lineRule="auto"/>
        <w:ind w:left="708"/>
        <w:rPr>
          <w:rFonts w:ascii="Times New Roman" w:eastAsia="Times New Roman" w:hAnsi="Times New Roman" w:cs="Times New Roman"/>
          <w:sz w:val="24"/>
          <w:szCs w:val="24"/>
          <w:lang w:eastAsia="it-IT"/>
        </w:rPr>
      </w:pPr>
      <w:r w:rsidRPr="00D03477">
        <w:rPr>
          <w:rFonts w:ascii="Verdana" w:eastAsia="Times New Roman" w:hAnsi="Verdana" w:cs="Times New Roman"/>
          <w:sz w:val="20"/>
          <w:szCs w:val="20"/>
          <w:lang w:eastAsia="it-IT"/>
        </w:rPr>
        <w:t>t) qualità di studente;</w:t>
      </w:r>
    </w:p>
    <w:p w:rsidR="00D03477" w:rsidRPr="00D03477" w:rsidRDefault="00D03477" w:rsidP="00D03477">
      <w:pPr>
        <w:spacing w:after="240" w:line="240" w:lineRule="auto"/>
        <w:ind w:left="708"/>
        <w:rPr>
          <w:rFonts w:ascii="Times New Roman" w:eastAsia="Times New Roman" w:hAnsi="Times New Roman" w:cs="Times New Roman"/>
          <w:sz w:val="24"/>
          <w:szCs w:val="24"/>
          <w:lang w:eastAsia="it-IT"/>
        </w:rPr>
      </w:pPr>
      <w:r w:rsidRPr="00D03477">
        <w:rPr>
          <w:rFonts w:ascii="Verdana" w:eastAsia="Times New Roman" w:hAnsi="Verdana" w:cs="Times New Roman"/>
          <w:sz w:val="20"/>
          <w:szCs w:val="20"/>
          <w:lang w:eastAsia="it-IT"/>
        </w:rPr>
        <w:t>u) qualità di legale rappresentante di persone fisiche o giuridiche, di tutore, di curatore e simili;</w:t>
      </w:r>
    </w:p>
    <w:p w:rsidR="00D03477" w:rsidRPr="00D03477" w:rsidRDefault="00D03477" w:rsidP="00D03477">
      <w:pPr>
        <w:spacing w:after="240" w:line="240" w:lineRule="auto"/>
        <w:ind w:left="708"/>
        <w:rPr>
          <w:rFonts w:ascii="Times New Roman" w:eastAsia="Times New Roman" w:hAnsi="Times New Roman" w:cs="Times New Roman"/>
          <w:sz w:val="24"/>
          <w:szCs w:val="24"/>
          <w:lang w:eastAsia="it-IT"/>
        </w:rPr>
      </w:pPr>
      <w:r w:rsidRPr="00D03477">
        <w:rPr>
          <w:rFonts w:ascii="Verdana" w:eastAsia="Times New Roman" w:hAnsi="Verdana" w:cs="Times New Roman"/>
          <w:sz w:val="20"/>
          <w:szCs w:val="20"/>
          <w:lang w:eastAsia="it-IT"/>
        </w:rPr>
        <w:t>v) iscrizione presso associazioni o formazioni sociali di qualsiasi tipo;</w:t>
      </w:r>
    </w:p>
    <w:p w:rsidR="00D03477" w:rsidRPr="00D03477" w:rsidRDefault="00D03477" w:rsidP="00D03477">
      <w:pPr>
        <w:spacing w:after="240" w:line="240" w:lineRule="auto"/>
        <w:ind w:left="708"/>
        <w:rPr>
          <w:rFonts w:ascii="Times New Roman" w:eastAsia="Times New Roman" w:hAnsi="Times New Roman" w:cs="Times New Roman"/>
          <w:sz w:val="24"/>
          <w:szCs w:val="24"/>
          <w:lang w:eastAsia="it-IT"/>
        </w:rPr>
      </w:pPr>
      <w:r w:rsidRPr="00D03477">
        <w:rPr>
          <w:rFonts w:ascii="Verdana" w:eastAsia="Times New Roman" w:hAnsi="Verdana" w:cs="Times New Roman"/>
          <w:sz w:val="20"/>
          <w:szCs w:val="20"/>
          <w:lang w:eastAsia="it-IT"/>
        </w:rPr>
        <w:t>z) tutte le situazioni relative all'adempimento degli obblighi militari, ivi comprese quelle attestate nel foglio matricolare dello stato di servizio;</w:t>
      </w:r>
    </w:p>
    <w:p w:rsidR="00D03477" w:rsidRPr="00D03477" w:rsidRDefault="00D03477" w:rsidP="00D03477">
      <w:pPr>
        <w:spacing w:after="240" w:line="240" w:lineRule="auto"/>
        <w:ind w:left="708"/>
        <w:rPr>
          <w:rFonts w:ascii="Times New Roman" w:eastAsia="Times New Roman" w:hAnsi="Times New Roman" w:cs="Times New Roman"/>
          <w:sz w:val="24"/>
          <w:szCs w:val="24"/>
          <w:lang w:eastAsia="it-IT"/>
        </w:rPr>
      </w:pPr>
      <w:proofErr w:type="spellStart"/>
      <w:r w:rsidRPr="00D03477">
        <w:rPr>
          <w:rFonts w:ascii="Verdana" w:eastAsia="Times New Roman" w:hAnsi="Verdana" w:cs="Times New Roman"/>
          <w:sz w:val="20"/>
          <w:szCs w:val="20"/>
          <w:lang w:eastAsia="it-IT"/>
        </w:rPr>
        <w:lastRenderedPageBreak/>
        <w:t>aa</w:t>
      </w:r>
      <w:proofErr w:type="spellEnd"/>
      <w:r w:rsidRPr="00D03477">
        <w:rPr>
          <w:rFonts w:ascii="Verdana" w:eastAsia="Times New Roman" w:hAnsi="Verdana" w:cs="Times New Roman"/>
          <w:sz w:val="20"/>
          <w:szCs w:val="20"/>
          <w:lang w:eastAsia="it-IT"/>
        </w:rPr>
        <w:t xml:space="preserve">)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 </w:t>
      </w:r>
      <w:r w:rsidRPr="00D03477">
        <w:rPr>
          <w:rFonts w:ascii="Verdana" w:eastAsia="Times New Roman" w:hAnsi="Verdana" w:cs="Times New Roman"/>
          <w:i/>
          <w:iCs/>
          <w:sz w:val="20"/>
          <w:szCs w:val="20"/>
          <w:lang w:eastAsia="it-IT"/>
        </w:rPr>
        <w:t xml:space="preserve">(Lettera così modificata dall'articolo 49 del </w:t>
      </w:r>
      <w:proofErr w:type="spellStart"/>
      <w:r w:rsidRPr="00D03477">
        <w:rPr>
          <w:rFonts w:ascii="Verdana" w:eastAsia="Times New Roman" w:hAnsi="Verdana" w:cs="Times New Roman"/>
          <w:i/>
          <w:iCs/>
          <w:sz w:val="20"/>
          <w:szCs w:val="20"/>
          <w:lang w:eastAsia="it-IT"/>
        </w:rPr>
        <w:t>d.P.R.</w:t>
      </w:r>
      <w:proofErr w:type="spellEnd"/>
      <w:r w:rsidRPr="00D03477">
        <w:rPr>
          <w:rFonts w:ascii="Verdana" w:eastAsia="Times New Roman" w:hAnsi="Verdana" w:cs="Times New Roman"/>
          <w:i/>
          <w:iCs/>
          <w:sz w:val="20"/>
          <w:szCs w:val="20"/>
          <w:lang w:eastAsia="it-IT"/>
        </w:rPr>
        <w:t xml:space="preserve"> n. 313 del 2002)</w:t>
      </w:r>
    </w:p>
    <w:p w:rsidR="00D03477" w:rsidRPr="00D03477" w:rsidRDefault="00D03477" w:rsidP="00D03477">
      <w:pPr>
        <w:spacing w:after="240" w:line="240" w:lineRule="auto"/>
        <w:ind w:left="708"/>
        <w:rPr>
          <w:rFonts w:ascii="Times New Roman" w:eastAsia="Times New Roman" w:hAnsi="Times New Roman" w:cs="Times New Roman"/>
          <w:sz w:val="24"/>
          <w:szCs w:val="24"/>
          <w:lang w:eastAsia="it-IT"/>
        </w:rPr>
      </w:pPr>
      <w:proofErr w:type="spellStart"/>
      <w:r w:rsidRPr="00D03477">
        <w:rPr>
          <w:rFonts w:ascii="Verdana" w:eastAsia="Times New Roman" w:hAnsi="Verdana" w:cs="Times New Roman"/>
          <w:sz w:val="20"/>
          <w:szCs w:val="20"/>
          <w:lang w:eastAsia="it-IT"/>
        </w:rPr>
        <w:t>bb</w:t>
      </w:r>
      <w:proofErr w:type="spellEnd"/>
      <w:r w:rsidRPr="00D03477">
        <w:rPr>
          <w:rFonts w:ascii="Verdana" w:eastAsia="Times New Roman" w:hAnsi="Verdana" w:cs="Times New Roman"/>
          <w:sz w:val="20"/>
          <w:szCs w:val="20"/>
          <w:lang w:eastAsia="it-IT"/>
        </w:rPr>
        <w:t>) di non essere a conoscenza di essere sottoposto a procedimenti penali;</w:t>
      </w:r>
    </w:p>
    <w:p w:rsidR="00D03477" w:rsidRPr="00D03477" w:rsidRDefault="00D03477" w:rsidP="00D03477">
      <w:pPr>
        <w:spacing w:after="240" w:line="240" w:lineRule="auto"/>
        <w:ind w:left="708"/>
        <w:rPr>
          <w:rFonts w:ascii="Times New Roman" w:eastAsia="Times New Roman" w:hAnsi="Times New Roman" w:cs="Times New Roman"/>
          <w:sz w:val="24"/>
          <w:szCs w:val="24"/>
          <w:lang w:eastAsia="it-IT"/>
        </w:rPr>
      </w:pPr>
      <w:proofErr w:type="spellStart"/>
      <w:r w:rsidRPr="00D03477">
        <w:rPr>
          <w:rFonts w:ascii="Verdana" w:eastAsia="Times New Roman" w:hAnsi="Verdana" w:cs="Times New Roman"/>
          <w:sz w:val="20"/>
          <w:szCs w:val="20"/>
          <w:lang w:eastAsia="it-IT"/>
        </w:rPr>
        <w:t>bbb</w:t>
      </w:r>
      <w:proofErr w:type="spellEnd"/>
      <w:r w:rsidRPr="00D03477">
        <w:rPr>
          <w:rFonts w:ascii="Verdana" w:eastAsia="Times New Roman" w:hAnsi="Verdana" w:cs="Times New Roman"/>
          <w:sz w:val="20"/>
          <w:szCs w:val="20"/>
          <w:lang w:eastAsia="it-IT"/>
        </w:rPr>
        <w:t xml:space="preserve">) di non essere l'ente destinatario di provvedimenti giudiziari che applicano le sanzioni amministrative di cui al decreto legislativo 8 giugno 2001, n. 231; </w:t>
      </w:r>
      <w:r w:rsidRPr="00D03477">
        <w:rPr>
          <w:rFonts w:ascii="Verdana" w:eastAsia="Times New Roman" w:hAnsi="Verdana" w:cs="Times New Roman"/>
          <w:i/>
          <w:iCs/>
          <w:sz w:val="20"/>
          <w:szCs w:val="20"/>
          <w:lang w:eastAsia="it-IT"/>
        </w:rPr>
        <w:t xml:space="preserve">(Lettera aggiunta dall'articolo 49 del </w:t>
      </w:r>
      <w:proofErr w:type="spellStart"/>
      <w:r w:rsidRPr="00D03477">
        <w:rPr>
          <w:rFonts w:ascii="Verdana" w:eastAsia="Times New Roman" w:hAnsi="Verdana" w:cs="Times New Roman"/>
          <w:i/>
          <w:iCs/>
          <w:sz w:val="20"/>
          <w:szCs w:val="20"/>
          <w:lang w:eastAsia="it-IT"/>
        </w:rPr>
        <w:t>d.P.R.</w:t>
      </w:r>
      <w:proofErr w:type="spellEnd"/>
      <w:r w:rsidRPr="00D03477">
        <w:rPr>
          <w:rFonts w:ascii="Verdana" w:eastAsia="Times New Roman" w:hAnsi="Verdana" w:cs="Times New Roman"/>
          <w:i/>
          <w:iCs/>
          <w:sz w:val="20"/>
          <w:szCs w:val="20"/>
          <w:lang w:eastAsia="it-IT"/>
        </w:rPr>
        <w:t xml:space="preserve"> n. 313 del 2002)</w:t>
      </w:r>
    </w:p>
    <w:p w:rsidR="00D03477" w:rsidRPr="00D03477" w:rsidRDefault="00D03477" w:rsidP="00D03477">
      <w:pPr>
        <w:spacing w:after="240" w:line="240" w:lineRule="auto"/>
        <w:ind w:left="708"/>
        <w:rPr>
          <w:rFonts w:ascii="Times New Roman" w:eastAsia="Times New Roman" w:hAnsi="Times New Roman" w:cs="Times New Roman"/>
          <w:sz w:val="24"/>
          <w:szCs w:val="24"/>
          <w:lang w:eastAsia="it-IT"/>
        </w:rPr>
      </w:pPr>
      <w:r w:rsidRPr="00D03477">
        <w:rPr>
          <w:rFonts w:ascii="Verdana" w:eastAsia="Times New Roman" w:hAnsi="Verdana" w:cs="Times New Roman"/>
          <w:sz w:val="20"/>
          <w:szCs w:val="20"/>
          <w:lang w:eastAsia="it-IT"/>
        </w:rPr>
        <w:t>cc) qualità di vivenza a carico;</w:t>
      </w:r>
    </w:p>
    <w:p w:rsidR="00D03477" w:rsidRPr="00D03477" w:rsidRDefault="00D03477" w:rsidP="00D03477">
      <w:pPr>
        <w:spacing w:after="240" w:line="240" w:lineRule="auto"/>
        <w:ind w:left="708"/>
        <w:rPr>
          <w:rFonts w:ascii="Times New Roman" w:eastAsia="Times New Roman" w:hAnsi="Times New Roman" w:cs="Times New Roman"/>
          <w:sz w:val="24"/>
          <w:szCs w:val="24"/>
          <w:lang w:eastAsia="it-IT"/>
        </w:rPr>
      </w:pPr>
      <w:proofErr w:type="spellStart"/>
      <w:r w:rsidRPr="00D03477">
        <w:rPr>
          <w:rFonts w:ascii="Verdana" w:eastAsia="Times New Roman" w:hAnsi="Verdana" w:cs="Times New Roman"/>
          <w:sz w:val="20"/>
          <w:szCs w:val="20"/>
          <w:lang w:eastAsia="it-IT"/>
        </w:rPr>
        <w:t>dd</w:t>
      </w:r>
      <w:proofErr w:type="spellEnd"/>
      <w:r w:rsidRPr="00D03477">
        <w:rPr>
          <w:rFonts w:ascii="Verdana" w:eastAsia="Times New Roman" w:hAnsi="Verdana" w:cs="Times New Roman"/>
          <w:sz w:val="20"/>
          <w:szCs w:val="20"/>
          <w:lang w:eastAsia="it-IT"/>
        </w:rPr>
        <w:t>) tutti i dati a diretta conoscenza dell'interessato contenuti nei registri dello stato civile;</w:t>
      </w:r>
    </w:p>
    <w:p w:rsidR="00D03477" w:rsidRPr="00D03477" w:rsidRDefault="00D03477" w:rsidP="00D03477">
      <w:pPr>
        <w:spacing w:after="240" w:line="240" w:lineRule="auto"/>
        <w:ind w:left="708"/>
        <w:rPr>
          <w:rFonts w:ascii="Times New Roman" w:eastAsia="Times New Roman" w:hAnsi="Times New Roman" w:cs="Times New Roman"/>
          <w:sz w:val="24"/>
          <w:szCs w:val="24"/>
          <w:lang w:eastAsia="it-IT"/>
        </w:rPr>
      </w:pPr>
      <w:proofErr w:type="spellStart"/>
      <w:r w:rsidRPr="00D03477">
        <w:rPr>
          <w:rFonts w:ascii="Verdana" w:eastAsia="Times New Roman" w:hAnsi="Verdana" w:cs="Times New Roman"/>
          <w:sz w:val="20"/>
          <w:szCs w:val="20"/>
          <w:lang w:eastAsia="it-IT"/>
        </w:rPr>
        <w:t>ee</w:t>
      </w:r>
      <w:proofErr w:type="spellEnd"/>
      <w:r w:rsidRPr="00D03477">
        <w:rPr>
          <w:rFonts w:ascii="Verdana" w:eastAsia="Times New Roman" w:hAnsi="Verdana" w:cs="Times New Roman"/>
          <w:sz w:val="20"/>
          <w:szCs w:val="20"/>
          <w:lang w:eastAsia="it-IT"/>
        </w:rPr>
        <w:t>) di non trovarsi in stato di liquidazione o di fallimento e di non aver presentato domanda di concordato.</w:t>
      </w:r>
    </w:p>
    <w:p w:rsidR="00D03477" w:rsidRPr="00D03477" w:rsidRDefault="00D03477" w:rsidP="00D03477">
      <w:pPr>
        <w:spacing w:after="240" w:line="240" w:lineRule="auto"/>
        <w:jc w:val="center"/>
        <w:rPr>
          <w:rFonts w:ascii="Times New Roman" w:eastAsia="Times New Roman" w:hAnsi="Times New Roman" w:cs="Times New Roman"/>
          <w:sz w:val="24"/>
          <w:szCs w:val="24"/>
          <w:lang w:eastAsia="it-IT"/>
        </w:rPr>
      </w:pPr>
      <w:bookmarkStart w:id="10" w:name="art47"/>
      <w:bookmarkEnd w:id="10"/>
      <w:r w:rsidRPr="00D03477">
        <w:rPr>
          <w:rFonts w:ascii="Verdana" w:eastAsia="Times New Roman" w:hAnsi="Verdana" w:cs="Times New Roman"/>
          <w:b/>
          <w:bCs/>
          <w:sz w:val="20"/>
          <w:szCs w:val="20"/>
          <w:lang w:eastAsia="it-IT"/>
        </w:rPr>
        <w:t>Art. 47.- Dichiarazioni sostitutive dell'atto di notorietà</w:t>
      </w:r>
    </w:p>
    <w:p w:rsidR="00D03477" w:rsidRPr="00D03477" w:rsidRDefault="00D03477" w:rsidP="00D03477">
      <w:pPr>
        <w:spacing w:after="240" w:line="240" w:lineRule="auto"/>
        <w:rPr>
          <w:rFonts w:ascii="Times New Roman" w:eastAsia="Times New Roman" w:hAnsi="Times New Roman" w:cs="Times New Roman"/>
          <w:sz w:val="24"/>
          <w:szCs w:val="24"/>
          <w:lang w:eastAsia="it-IT"/>
        </w:rPr>
      </w:pPr>
      <w:r w:rsidRPr="00D03477">
        <w:rPr>
          <w:rFonts w:ascii="Verdana" w:eastAsia="Times New Roman" w:hAnsi="Verdana" w:cs="Times New Roman"/>
          <w:b/>
          <w:bCs/>
          <w:sz w:val="20"/>
          <w:szCs w:val="20"/>
          <w:lang w:eastAsia="it-IT"/>
        </w:rPr>
        <w:t>1</w:t>
      </w:r>
      <w:r w:rsidRPr="00D03477">
        <w:rPr>
          <w:rFonts w:ascii="Verdana" w:eastAsia="Times New Roman" w:hAnsi="Verdana" w:cs="Times New Roman"/>
          <w:sz w:val="20"/>
          <w:szCs w:val="20"/>
          <w:lang w:eastAsia="it-IT"/>
        </w:rPr>
        <w:t xml:space="preserve">. L'atto di notorietà concernente stati, qualità personali o fatti che siano a diretta conoscenza dell'interessato è sostituito da dichiarazione resa e sottoscritta dal medesimo con la osservanza delle modalità di cui all'articolo 38. </w:t>
      </w:r>
    </w:p>
    <w:p w:rsidR="00D03477" w:rsidRPr="00D03477" w:rsidRDefault="00D03477" w:rsidP="00D03477">
      <w:pPr>
        <w:spacing w:after="240" w:line="240" w:lineRule="auto"/>
        <w:rPr>
          <w:rFonts w:ascii="Times New Roman" w:eastAsia="Times New Roman" w:hAnsi="Times New Roman" w:cs="Times New Roman"/>
          <w:sz w:val="24"/>
          <w:szCs w:val="24"/>
          <w:lang w:eastAsia="it-IT"/>
        </w:rPr>
      </w:pPr>
      <w:r w:rsidRPr="00D03477">
        <w:rPr>
          <w:rFonts w:ascii="Verdana" w:eastAsia="Times New Roman" w:hAnsi="Verdana" w:cs="Times New Roman"/>
          <w:b/>
          <w:bCs/>
          <w:sz w:val="20"/>
          <w:szCs w:val="20"/>
          <w:lang w:eastAsia="it-IT"/>
        </w:rPr>
        <w:t>2</w:t>
      </w:r>
      <w:r w:rsidRPr="00D03477">
        <w:rPr>
          <w:rFonts w:ascii="Verdana" w:eastAsia="Times New Roman" w:hAnsi="Verdana" w:cs="Times New Roman"/>
          <w:sz w:val="20"/>
          <w:szCs w:val="20"/>
          <w:lang w:eastAsia="it-IT"/>
        </w:rPr>
        <w:t xml:space="preserve">. La dichiarazione resa nell'interesse proprio del dichiarante può riguardare anche stati, qualità personali e fatti relativi ad altri soggetti di cui egli abbia diretta conoscenza. </w:t>
      </w:r>
    </w:p>
    <w:p w:rsidR="00D03477" w:rsidRPr="00D03477" w:rsidRDefault="00D03477" w:rsidP="00D03477">
      <w:pPr>
        <w:spacing w:after="240" w:line="240" w:lineRule="auto"/>
        <w:rPr>
          <w:rFonts w:ascii="Times New Roman" w:eastAsia="Times New Roman" w:hAnsi="Times New Roman" w:cs="Times New Roman"/>
          <w:sz w:val="24"/>
          <w:szCs w:val="24"/>
          <w:lang w:eastAsia="it-IT"/>
        </w:rPr>
      </w:pPr>
      <w:r w:rsidRPr="00D03477">
        <w:rPr>
          <w:rFonts w:ascii="Verdana" w:eastAsia="Times New Roman" w:hAnsi="Verdana" w:cs="Times New Roman"/>
          <w:b/>
          <w:bCs/>
          <w:sz w:val="20"/>
          <w:szCs w:val="20"/>
          <w:lang w:eastAsia="it-IT"/>
        </w:rPr>
        <w:t>3</w:t>
      </w:r>
      <w:r w:rsidRPr="00D03477">
        <w:rPr>
          <w:rFonts w:ascii="Verdana" w:eastAsia="Times New Roman" w:hAnsi="Verdana" w:cs="Times New Roman"/>
          <w:sz w:val="20"/>
          <w:szCs w:val="20"/>
          <w:lang w:eastAsia="it-IT"/>
        </w:rPr>
        <w:t xml:space="preserve">.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 </w:t>
      </w:r>
    </w:p>
    <w:p w:rsidR="00D03477" w:rsidRPr="00D03477" w:rsidRDefault="00D03477" w:rsidP="00D03477">
      <w:pPr>
        <w:spacing w:after="240" w:line="240" w:lineRule="auto"/>
        <w:rPr>
          <w:rFonts w:ascii="Times New Roman" w:eastAsia="Times New Roman" w:hAnsi="Times New Roman" w:cs="Times New Roman"/>
          <w:sz w:val="24"/>
          <w:szCs w:val="24"/>
          <w:lang w:eastAsia="it-IT"/>
        </w:rPr>
      </w:pPr>
      <w:r w:rsidRPr="00D03477">
        <w:rPr>
          <w:rFonts w:ascii="Verdana" w:eastAsia="Times New Roman" w:hAnsi="Verdana" w:cs="Times New Roman"/>
          <w:b/>
          <w:bCs/>
          <w:sz w:val="20"/>
          <w:szCs w:val="20"/>
          <w:lang w:eastAsia="it-IT"/>
        </w:rPr>
        <w:t>4</w:t>
      </w:r>
      <w:r w:rsidRPr="00D03477">
        <w:rPr>
          <w:rFonts w:ascii="Verdana" w:eastAsia="Times New Roman" w:hAnsi="Verdana" w:cs="Times New Roman"/>
          <w:sz w:val="20"/>
          <w:szCs w:val="20"/>
          <w:lang w:eastAsia="it-IT"/>
        </w:rPr>
        <w:t xml:space="preserve">.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 </w:t>
      </w:r>
    </w:p>
    <w:p w:rsidR="00D03477" w:rsidRPr="00D03477" w:rsidRDefault="00D03477" w:rsidP="00D03477">
      <w:pPr>
        <w:spacing w:after="240" w:line="240" w:lineRule="auto"/>
        <w:jc w:val="center"/>
        <w:rPr>
          <w:rFonts w:ascii="Times New Roman" w:eastAsia="Times New Roman" w:hAnsi="Times New Roman" w:cs="Times New Roman"/>
          <w:sz w:val="24"/>
          <w:szCs w:val="24"/>
          <w:lang w:eastAsia="it-IT"/>
        </w:rPr>
      </w:pPr>
      <w:bookmarkStart w:id="11" w:name="art48"/>
      <w:bookmarkEnd w:id="11"/>
      <w:r w:rsidRPr="00D03477">
        <w:rPr>
          <w:rFonts w:ascii="Verdana" w:eastAsia="Times New Roman" w:hAnsi="Verdana" w:cs="Times New Roman"/>
          <w:b/>
          <w:bCs/>
          <w:sz w:val="20"/>
          <w:szCs w:val="20"/>
          <w:lang w:eastAsia="it-IT"/>
        </w:rPr>
        <w:t xml:space="preserve">Articolo 48 - Disposizioni generali in materia di dichiarazioni sostitutive </w:t>
      </w:r>
    </w:p>
    <w:p w:rsidR="00D03477" w:rsidRPr="00D03477" w:rsidRDefault="00D03477" w:rsidP="00D03477">
      <w:pPr>
        <w:spacing w:after="240" w:line="240" w:lineRule="auto"/>
        <w:ind w:left="15" w:right="375"/>
        <w:rPr>
          <w:rFonts w:ascii="Times New Roman" w:eastAsia="Times New Roman" w:hAnsi="Times New Roman" w:cs="Times New Roman"/>
          <w:sz w:val="24"/>
          <w:szCs w:val="24"/>
          <w:lang w:eastAsia="it-IT"/>
        </w:rPr>
      </w:pPr>
      <w:r w:rsidRPr="00D03477">
        <w:rPr>
          <w:rFonts w:ascii="Verdana" w:eastAsia="Times New Roman" w:hAnsi="Verdana" w:cs="Times New Roman"/>
          <w:b/>
          <w:bCs/>
          <w:sz w:val="20"/>
          <w:szCs w:val="20"/>
          <w:lang w:eastAsia="it-IT"/>
        </w:rPr>
        <w:t>1.</w:t>
      </w:r>
      <w:r w:rsidRPr="00D03477">
        <w:rPr>
          <w:rFonts w:ascii="Verdana" w:eastAsia="Times New Roman" w:hAnsi="Verdana" w:cs="Times New Roman"/>
          <w:sz w:val="20"/>
          <w:szCs w:val="20"/>
          <w:lang w:eastAsia="it-IT"/>
        </w:rPr>
        <w:t xml:space="preserve"> Le dichiarazioni sostitutive hanno la stessa validità temporale degli atti che sostituiscono.</w:t>
      </w:r>
    </w:p>
    <w:p w:rsidR="00D03477" w:rsidRPr="00D03477" w:rsidRDefault="00D03477" w:rsidP="00D03477">
      <w:pPr>
        <w:spacing w:after="240" w:line="240" w:lineRule="auto"/>
        <w:ind w:left="15" w:right="375"/>
        <w:rPr>
          <w:rFonts w:ascii="Times New Roman" w:eastAsia="Times New Roman" w:hAnsi="Times New Roman" w:cs="Times New Roman"/>
          <w:sz w:val="24"/>
          <w:szCs w:val="24"/>
          <w:lang w:eastAsia="it-IT"/>
        </w:rPr>
      </w:pPr>
      <w:r w:rsidRPr="00D03477">
        <w:rPr>
          <w:rFonts w:ascii="Verdana" w:eastAsia="Times New Roman" w:hAnsi="Verdana" w:cs="Times New Roman"/>
          <w:b/>
          <w:bCs/>
          <w:sz w:val="20"/>
          <w:szCs w:val="20"/>
          <w:lang w:eastAsia="it-IT"/>
        </w:rPr>
        <w:t>2.</w:t>
      </w:r>
      <w:r w:rsidRPr="00D03477">
        <w:rPr>
          <w:rFonts w:ascii="Verdana" w:eastAsia="Times New Roman" w:hAnsi="Verdana" w:cs="Times New Roman"/>
          <w:sz w:val="20"/>
          <w:szCs w:val="20"/>
          <w:lang w:eastAsia="it-IT"/>
        </w:rPr>
        <w:t xml:space="preserve"> Le singole amministrazioni predispongono i moduli necessari per la redazione delle dichiarazioni sostitutive, che gli interessati hanno facoltà di utilizzare. Nei moduli per la presentazione delle dichiarazioni sostitutive le amministrazioni inseriscono il richiamo alle sanzioni penali previste dall'articolo 76, per le ipotesi di falsità in atti e dichiarazioni mendaci ivi indicate. Il modulo contiene anche l'informativa di cui all'articolo 10 della legge 31 dicembre 1996, n. 675.</w:t>
      </w:r>
    </w:p>
    <w:p w:rsidR="00D03477" w:rsidRPr="00D03477" w:rsidRDefault="00D03477" w:rsidP="00D03477">
      <w:pPr>
        <w:spacing w:after="240" w:line="240" w:lineRule="auto"/>
        <w:ind w:left="15" w:right="375"/>
        <w:rPr>
          <w:rFonts w:ascii="Times New Roman" w:eastAsia="Times New Roman" w:hAnsi="Times New Roman" w:cs="Times New Roman"/>
          <w:sz w:val="24"/>
          <w:szCs w:val="24"/>
          <w:lang w:eastAsia="it-IT"/>
        </w:rPr>
      </w:pPr>
      <w:r w:rsidRPr="00D03477">
        <w:rPr>
          <w:rFonts w:ascii="Verdana" w:eastAsia="Times New Roman" w:hAnsi="Verdana" w:cs="Times New Roman"/>
          <w:b/>
          <w:bCs/>
          <w:sz w:val="20"/>
          <w:szCs w:val="20"/>
          <w:lang w:eastAsia="it-IT"/>
        </w:rPr>
        <w:t xml:space="preserve">3. </w:t>
      </w:r>
      <w:r w:rsidRPr="00D03477">
        <w:rPr>
          <w:rFonts w:ascii="Verdana" w:eastAsia="Times New Roman" w:hAnsi="Verdana" w:cs="Times New Roman"/>
          <w:sz w:val="20"/>
          <w:szCs w:val="20"/>
          <w:lang w:eastAsia="it-IT"/>
        </w:rPr>
        <w:t>In tutti i casi in cui sono ammesse le dichiarazioni sostitutive, le singole amministrazioni inseriscono la relativa formula nei moduli per le istanze.</w:t>
      </w:r>
    </w:p>
    <w:p w:rsidR="00D03477" w:rsidRPr="00D03477" w:rsidRDefault="00D03477" w:rsidP="00D03477">
      <w:pPr>
        <w:spacing w:after="240" w:line="240" w:lineRule="auto"/>
        <w:jc w:val="center"/>
        <w:rPr>
          <w:rFonts w:ascii="Times New Roman" w:eastAsia="Times New Roman" w:hAnsi="Times New Roman" w:cs="Times New Roman"/>
          <w:sz w:val="24"/>
          <w:szCs w:val="24"/>
          <w:lang w:eastAsia="it-IT"/>
        </w:rPr>
      </w:pPr>
      <w:bookmarkStart w:id="12" w:name="art71"/>
      <w:bookmarkEnd w:id="12"/>
      <w:r w:rsidRPr="00D03477">
        <w:rPr>
          <w:rFonts w:ascii="Verdana" w:eastAsia="Times New Roman" w:hAnsi="Verdana" w:cs="Times New Roman"/>
          <w:b/>
          <w:bCs/>
          <w:sz w:val="20"/>
          <w:szCs w:val="20"/>
          <w:lang w:eastAsia="it-IT"/>
        </w:rPr>
        <w:t>Art. 71 - Modalità dei controlli</w:t>
      </w:r>
    </w:p>
    <w:p w:rsidR="00D03477" w:rsidRPr="00D03477" w:rsidRDefault="00D03477" w:rsidP="00D03477">
      <w:pPr>
        <w:spacing w:after="240" w:line="240" w:lineRule="auto"/>
        <w:rPr>
          <w:rFonts w:ascii="Times New Roman" w:eastAsia="Times New Roman" w:hAnsi="Times New Roman" w:cs="Times New Roman"/>
          <w:sz w:val="24"/>
          <w:szCs w:val="24"/>
          <w:lang w:eastAsia="it-IT"/>
        </w:rPr>
      </w:pPr>
      <w:r w:rsidRPr="00D03477">
        <w:rPr>
          <w:rFonts w:ascii="Verdana" w:eastAsia="Times New Roman" w:hAnsi="Verdana" w:cs="Times New Roman"/>
          <w:b/>
          <w:bCs/>
          <w:sz w:val="20"/>
          <w:szCs w:val="20"/>
          <w:lang w:eastAsia="it-IT"/>
        </w:rPr>
        <w:lastRenderedPageBreak/>
        <w:t>1</w:t>
      </w:r>
      <w:r w:rsidRPr="00D03477">
        <w:rPr>
          <w:rFonts w:ascii="Verdana" w:eastAsia="Times New Roman" w:hAnsi="Verdana" w:cs="Times New Roman"/>
          <w:sz w:val="20"/>
          <w:szCs w:val="20"/>
          <w:lang w:eastAsia="it-IT"/>
        </w:rPr>
        <w:t xml:space="preserve">. Le amministrazioni procedenti sono tenute ad effettuare idonei controlli, anche a campione, e in tutti i casi in cui sorgono fondati dubbi, sulla veridicità delle dichiarazioni sostitutive di cui agli </w:t>
      </w:r>
      <w:hyperlink r:id="rId24" w:anchor="art46" w:history="1">
        <w:r w:rsidRPr="00D03477">
          <w:rPr>
            <w:rFonts w:ascii="Verdana" w:eastAsia="Times New Roman" w:hAnsi="Verdana" w:cs="Times New Roman"/>
            <w:color w:val="0000FF"/>
            <w:sz w:val="20"/>
            <w:u w:val="single"/>
            <w:lang w:eastAsia="it-IT"/>
          </w:rPr>
          <w:t>articoli 46</w:t>
        </w:r>
      </w:hyperlink>
      <w:r w:rsidRPr="00D03477">
        <w:rPr>
          <w:rFonts w:ascii="Verdana" w:eastAsia="Times New Roman" w:hAnsi="Verdana" w:cs="Times New Roman"/>
          <w:sz w:val="20"/>
          <w:szCs w:val="20"/>
          <w:lang w:eastAsia="it-IT"/>
        </w:rPr>
        <w:t xml:space="preserve"> e </w:t>
      </w:r>
      <w:hyperlink r:id="rId25" w:anchor="art47" w:history="1">
        <w:r w:rsidRPr="00D03477">
          <w:rPr>
            <w:rFonts w:ascii="Verdana" w:eastAsia="Times New Roman" w:hAnsi="Verdana" w:cs="Times New Roman"/>
            <w:color w:val="0000FF"/>
            <w:sz w:val="20"/>
            <w:u w:val="single"/>
            <w:lang w:eastAsia="it-IT"/>
          </w:rPr>
          <w:t>47</w:t>
        </w:r>
      </w:hyperlink>
      <w:r w:rsidRPr="00D03477">
        <w:rPr>
          <w:rFonts w:ascii="Verdana" w:eastAsia="Times New Roman" w:hAnsi="Verdana" w:cs="Times New Roman"/>
          <w:sz w:val="20"/>
          <w:szCs w:val="20"/>
          <w:lang w:eastAsia="it-IT"/>
        </w:rPr>
        <w:t>.</w:t>
      </w:r>
    </w:p>
    <w:p w:rsidR="00D03477" w:rsidRPr="00D03477" w:rsidRDefault="00D03477" w:rsidP="00D03477">
      <w:pPr>
        <w:spacing w:after="240" w:line="240" w:lineRule="auto"/>
        <w:rPr>
          <w:rFonts w:ascii="Times New Roman" w:eastAsia="Times New Roman" w:hAnsi="Times New Roman" w:cs="Times New Roman"/>
          <w:sz w:val="24"/>
          <w:szCs w:val="24"/>
          <w:lang w:eastAsia="it-IT"/>
        </w:rPr>
      </w:pPr>
      <w:r w:rsidRPr="00D03477">
        <w:rPr>
          <w:rFonts w:ascii="Verdana" w:eastAsia="Times New Roman" w:hAnsi="Verdana" w:cs="Times New Roman"/>
          <w:b/>
          <w:bCs/>
          <w:sz w:val="20"/>
          <w:szCs w:val="20"/>
          <w:lang w:eastAsia="it-IT"/>
        </w:rPr>
        <w:t>2</w:t>
      </w:r>
      <w:r w:rsidRPr="00D03477">
        <w:rPr>
          <w:rFonts w:ascii="Verdana" w:eastAsia="Times New Roman" w:hAnsi="Verdana" w:cs="Times New Roman"/>
          <w:sz w:val="20"/>
          <w:szCs w:val="20"/>
          <w:lang w:eastAsia="it-IT"/>
        </w:rPr>
        <w:t>. I controlli riguardanti dichiarazioni sostitutive di certificazione sono effettuati dall'amministrazione procedente con le modalità di cui all'articolo 43 consultando direttamente gli archivi dell'amministrazione certificante ovvero richiedendo alla medesima, anche attraverso strumenti informatici o telematici, conferma scritta della corrispondenza di quanto dichiarato con le risultanze dei registri da questa custoditi.</w:t>
      </w:r>
    </w:p>
    <w:p w:rsidR="00D03477" w:rsidRPr="00D03477" w:rsidRDefault="00D03477" w:rsidP="00D03477">
      <w:pPr>
        <w:spacing w:after="240" w:line="240" w:lineRule="auto"/>
        <w:rPr>
          <w:rFonts w:ascii="Times New Roman" w:eastAsia="Times New Roman" w:hAnsi="Times New Roman" w:cs="Times New Roman"/>
          <w:sz w:val="24"/>
          <w:szCs w:val="24"/>
          <w:lang w:eastAsia="it-IT"/>
        </w:rPr>
      </w:pPr>
      <w:r w:rsidRPr="00D03477">
        <w:rPr>
          <w:rFonts w:ascii="Verdana" w:eastAsia="Times New Roman" w:hAnsi="Verdana" w:cs="Times New Roman"/>
          <w:b/>
          <w:bCs/>
          <w:sz w:val="20"/>
          <w:szCs w:val="20"/>
          <w:lang w:eastAsia="it-IT"/>
        </w:rPr>
        <w:t>3</w:t>
      </w:r>
      <w:r w:rsidRPr="00D03477">
        <w:rPr>
          <w:rFonts w:ascii="Verdana" w:eastAsia="Times New Roman" w:hAnsi="Verdana" w:cs="Times New Roman"/>
          <w:sz w:val="20"/>
          <w:szCs w:val="20"/>
          <w:lang w:eastAsia="it-IT"/>
        </w:rPr>
        <w:t xml:space="preserve">. Qualora le dichiarazioni di cui agli </w:t>
      </w:r>
      <w:hyperlink r:id="rId26" w:anchor="art46" w:history="1">
        <w:r w:rsidRPr="00D03477">
          <w:rPr>
            <w:rFonts w:ascii="Verdana" w:eastAsia="Times New Roman" w:hAnsi="Verdana" w:cs="Times New Roman"/>
            <w:color w:val="0000FF"/>
            <w:sz w:val="20"/>
            <w:u w:val="single"/>
            <w:lang w:eastAsia="it-IT"/>
          </w:rPr>
          <w:t>articoli 46</w:t>
        </w:r>
      </w:hyperlink>
      <w:r w:rsidRPr="00D03477">
        <w:rPr>
          <w:rFonts w:ascii="Verdana" w:eastAsia="Times New Roman" w:hAnsi="Verdana" w:cs="Times New Roman"/>
          <w:sz w:val="20"/>
          <w:szCs w:val="20"/>
          <w:lang w:eastAsia="it-IT"/>
        </w:rPr>
        <w:t xml:space="preserve"> e </w:t>
      </w:r>
      <w:hyperlink r:id="rId27" w:anchor="art47" w:history="1">
        <w:r w:rsidRPr="00D03477">
          <w:rPr>
            <w:rFonts w:ascii="Verdana" w:eastAsia="Times New Roman" w:hAnsi="Verdana" w:cs="Times New Roman"/>
            <w:color w:val="0000FF"/>
            <w:sz w:val="20"/>
            <w:u w:val="single"/>
            <w:lang w:eastAsia="it-IT"/>
          </w:rPr>
          <w:t>47</w:t>
        </w:r>
      </w:hyperlink>
      <w:r w:rsidRPr="00D03477">
        <w:rPr>
          <w:rFonts w:ascii="Verdana" w:eastAsia="Times New Roman" w:hAnsi="Verdana" w:cs="Times New Roman"/>
          <w:sz w:val="20"/>
          <w:szCs w:val="20"/>
          <w:lang w:eastAsia="it-IT"/>
        </w:rPr>
        <w:t xml:space="preserve"> presentino delle irregolarità o delle omissioni rilevabili d'ufficio, non costituenti falsità, il funzionario competente a ricevere la documentazione dà notizia all'interessato di tale irregolarità. Questi è tenuto alla regolarizzazione o al completamento della dichiarazione; in mancanza il procedimento non ha seguito. </w:t>
      </w:r>
    </w:p>
    <w:p w:rsidR="00D03477" w:rsidRPr="00D03477" w:rsidRDefault="00D03477" w:rsidP="00D03477">
      <w:pPr>
        <w:spacing w:after="240" w:line="240" w:lineRule="auto"/>
        <w:rPr>
          <w:rFonts w:ascii="Times New Roman" w:eastAsia="Times New Roman" w:hAnsi="Times New Roman" w:cs="Times New Roman"/>
          <w:sz w:val="24"/>
          <w:szCs w:val="24"/>
          <w:lang w:eastAsia="it-IT"/>
        </w:rPr>
      </w:pPr>
      <w:r w:rsidRPr="00D03477">
        <w:rPr>
          <w:rFonts w:ascii="Verdana" w:eastAsia="Times New Roman" w:hAnsi="Verdana" w:cs="Times New Roman"/>
          <w:b/>
          <w:bCs/>
          <w:sz w:val="20"/>
          <w:szCs w:val="20"/>
          <w:lang w:eastAsia="it-IT"/>
        </w:rPr>
        <w:t>4</w:t>
      </w:r>
      <w:r w:rsidRPr="00D03477">
        <w:rPr>
          <w:rFonts w:ascii="Verdana" w:eastAsia="Times New Roman" w:hAnsi="Verdana" w:cs="Times New Roman"/>
          <w:sz w:val="20"/>
          <w:szCs w:val="20"/>
          <w:lang w:eastAsia="it-IT"/>
        </w:rPr>
        <w:t xml:space="preserve">. Qualora il controllo riguardi dichiarazioni sostitutive presentate ai privati che vi consentono di cui all'articolo 2, l'amministrazione competente per il rilascio della relativa certificazione, previa definizione di appositi accordi, è tenuta a fornire, su richiesta del soggetto privato corredata dal consenso del dichiarante, conferma scritta, anche attraverso l'uso di strumenti informatici o telematici, della corrispondenza di quanto dichiarato con le risultanze dei dati da essa custoditi. </w:t>
      </w:r>
    </w:p>
    <w:p w:rsidR="00D03477" w:rsidRPr="00D03477" w:rsidRDefault="00D03477" w:rsidP="00D03477">
      <w:pPr>
        <w:spacing w:after="240" w:line="240" w:lineRule="auto"/>
        <w:jc w:val="center"/>
        <w:rPr>
          <w:rFonts w:ascii="Times New Roman" w:eastAsia="Times New Roman" w:hAnsi="Times New Roman" w:cs="Times New Roman"/>
          <w:sz w:val="24"/>
          <w:szCs w:val="24"/>
          <w:lang w:eastAsia="it-IT"/>
        </w:rPr>
      </w:pPr>
      <w:bookmarkStart w:id="13" w:name="art72"/>
      <w:bookmarkEnd w:id="13"/>
      <w:r w:rsidRPr="00D03477">
        <w:rPr>
          <w:rFonts w:ascii="Verdana" w:eastAsia="Times New Roman" w:hAnsi="Verdana" w:cs="Times New Roman"/>
          <w:b/>
          <w:bCs/>
          <w:color w:val="000000"/>
          <w:sz w:val="20"/>
          <w:szCs w:val="20"/>
          <w:lang w:eastAsia="it-IT"/>
        </w:rPr>
        <w:t>Art. 72 - Responsabilità dei controlli</w:t>
      </w:r>
    </w:p>
    <w:p w:rsidR="00D03477" w:rsidRPr="00D03477" w:rsidRDefault="00D03477" w:rsidP="00D03477">
      <w:pPr>
        <w:spacing w:after="240" w:line="240" w:lineRule="auto"/>
        <w:rPr>
          <w:rFonts w:ascii="Times New Roman" w:eastAsia="Times New Roman" w:hAnsi="Times New Roman" w:cs="Times New Roman"/>
          <w:sz w:val="24"/>
          <w:szCs w:val="24"/>
          <w:lang w:eastAsia="it-IT"/>
        </w:rPr>
      </w:pPr>
      <w:r w:rsidRPr="00D03477">
        <w:rPr>
          <w:rFonts w:ascii="Verdana" w:eastAsia="Times New Roman" w:hAnsi="Verdana" w:cs="Times New Roman"/>
          <w:b/>
          <w:bCs/>
          <w:color w:val="000000"/>
          <w:sz w:val="20"/>
          <w:szCs w:val="20"/>
          <w:lang w:eastAsia="it-IT"/>
        </w:rPr>
        <w:t>1</w:t>
      </w:r>
      <w:r w:rsidRPr="00D03477">
        <w:rPr>
          <w:rFonts w:ascii="Verdana" w:eastAsia="Times New Roman" w:hAnsi="Verdana" w:cs="Times New Roman"/>
          <w:color w:val="000000"/>
          <w:sz w:val="20"/>
          <w:szCs w:val="20"/>
          <w:lang w:eastAsia="it-IT"/>
        </w:rPr>
        <w:t>. Ai fini dei controlli di cui all'articolo 71 le amministrazione certificanti individuano e rendono note le misure organizzative adottate per l'efficiente, efficace e tempestiva esecuzione dei controlli medesimi e le modalità per la loro esecuzione.</w:t>
      </w:r>
    </w:p>
    <w:p w:rsidR="00D03477" w:rsidRPr="00D03477" w:rsidRDefault="00D03477" w:rsidP="00D03477">
      <w:pPr>
        <w:spacing w:after="240" w:line="240" w:lineRule="auto"/>
        <w:rPr>
          <w:rFonts w:ascii="Times New Roman" w:eastAsia="Times New Roman" w:hAnsi="Times New Roman" w:cs="Times New Roman"/>
          <w:sz w:val="24"/>
          <w:szCs w:val="24"/>
          <w:lang w:eastAsia="it-IT"/>
        </w:rPr>
      </w:pPr>
      <w:r w:rsidRPr="00D03477">
        <w:rPr>
          <w:rFonts w:ascii="Verdana" w:eastAsia="Times New Roman" w:hAnsi="Verdana" w:cs="Times New Roman"/>
          <w:b/>
          <w:bCs/>
          <w:color w:val="000000"/>
          <w:sz w:val="20"/>
          <w:szCs w:val="20"/>
          <w:lang w:eastAsia="it-IT"/>
        </w:rPr>
        <w:t>2</w:t>
      </w:r>
      <w:r w:rsidRPr="00D03477">
        <w:rPr>
          <w:rFonts w:ascii="Verdana" w:eastAsia="Times New Roman" w:hAnsi="Verdana" w:cs="Times New Roman"/>
          <w:color w:val="000000"/>
          <w:sz w:val="20"/>
          <w:szCs w:val="20"/>
          <w:lang w:eastAsia="it-IT"/>
        </w:rPr>
        <w:t>. La mancata risposta alle richieste di controllo entro trenta giorni costituisce violazione dei doveri d'ufficio.</w:t>
      </w:r>
    </w:p>
    <w:p w:rsidR="00D03477" w:rsidRPr="00D03477" w:rsidRDefault="00D03477" w:rsidP="00D03477">
      <w:pPr>
        <w:spacing w:after="240" w:line="240" w:lineRule="auto"/>
        <w:jc w:val="center"/>
        <w:rPr>
          <w:rFonts w:ascii="Times New Roman" w:eastAsia="Times New Roman" w:hAnsi="Times New Roman" w:cs="Times New Roman"/>
          <w:sz w:val="24"/>
          <w:szCs w:val="24"/>
          <w:lang w:eastAsia="it-IT"/>
        </w:rPr>
      </w:pPr>
      <w:bookmarkStart w:id="14" w:name="art75"/>
      <w:bookmarkEnd w:id="14"/>
      <w:r w:rsidRPr="00D03477">
        <w:rPr>
          <w:rFonts w:ascii="Verdana" w:eastAsia="Times New Roman" w:hAnsi="Verdana" w:cs="Times New Roman"/>
          <w:b/>
          <w:bCs/>
          <w:sz w:val="20"/>
          <w:szCs w:val="20"/>
          <w:lang w:eastAsia="it-IT"/>
        </w:rPr>
        <w:t>Art. 75. - Decadenza dai benefici</w:t>
      </w:r>
    </w:p>
    <w:p w:rsidR="00D03477" w:rsidRPr="00D03477" w:rsidRDefault="00D03477" w:rsidP="00D03477">
      <w:pPr>
        <w:spacing w:after="240" w:line="240" w:lineRule="auto"/>
        <w:rPr>
          <w:rFonts w:ascii="Times New Roman" w:eastAsia="Times New Roman" w:hAnsi="Times New Roman" w:cs="Times New Roman"/>
          <w:sz w:val="24"/>
          <w:szCs w:val="24"/>
          <w:lang w:eastAsia="it-IT"/>
        </w:rPr>
      </w:pPr>
      <w:r w:rsidRPr="00D03477">
        <w:rPr>
          <w:rFonts w:ascii="Verdana" w:eastAsia="Times New Roman" w:hAnsi="Verdana" w:cs="Times New Roman"/>
          <w:b/>
          <w:bCs/>
          <w:sz w:val="20"/>
          <w:szCs w:val="20"/>
          <w:lang w:eastAsia="it-IT"/>
        </w:rPr>
        <w:t>1</w:t>
      </w:r>
      <w:r w:rsidRPr="00D03477">
        <w:rPr>
          <w:rFonts w:ascii="Verdana" w:eastAsia="Times New Roman" w:hAnsi="Verdana" w:cs="Times New Roman"/>
          <w:sz w:val="20"/>
          <w:szCs w:val="20"/>
          <w:lang w:eastAsia="it-IT"/>
        </w:rPr>
        <w:t>. 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p>
    <w:p w:rsidR="00D03477" w:rsidRPr="00D03477" w:rsidRDefault="00D03477" w:rsidP="00D03477">
      <w:pPr>
        <w:spacing w:after="240" w:line="240" w:lineRule="auto"/>
        <w:jc w:val="center"/>
        <w:rPr>
          <w:rFonts w:ascii="Times New Roman" w:eastAsia="Times New Roman" w:hAnsi="Times New Roman" w:cs="Times New Roman"/>
          <w:sz w:val="24"/>
          <w:szCs w:val="24"/>
          <w:lang w:eastAsia="it-IT"/>
        </w:rPr>
      </w:pPr>
      <w:bookmarkStart w:id="15" w:name="art76"/>
      <w:bookmarkEnd w:id="15"/>
      <w:r w:rsidRPr="00D03477">
        <w:rPr>
          <w:rFonts w:ascii="Verdana" w:eastAsia="Times New Roman" w:hAnsi="Verdana" w:cs="Times New Roman"/>
          <w:b/>
          <w:bCs/>
          <w:sz w:val="20"/>
          <w:szCs w:val="20"/>
          <w:lang w:eastAsia="it-IT"/>
        </w:rPr>
        <w:t>Art. 76. - Norme penali</w:t>
      </w:r>
    </w:p>
    <w:p w:rsidR="00D03477" w:rsidRPr="00D03477" w:rsidRDefault="00D03477" w:rsidP="00D03477">
      <w:pPr>
        <w:spacing w:after="240" w:line="240" w:lineRule="auto"/>
        <w:rPr>
          <w:rFonts w:ascii="Times New Roman" w:eastAsia="Times New Roman" w:hAnsi="Times New Roman" w:cs="Times New Roman"/>
          <w:sz w:val="24"/>
          <w:szCs w:val="24"/>
          <w:lang w:eastAsia="it-IT"/>
        </w:rPr>
      </w:pPr>
      <w:r w:rsidRPr="00D03477">
        <w:rPr>
          <w:rFonts w:ascii="Verdana" w:eastAsia="Times New Roman" w:hAnsi="Verdana" w:cs="Times New Roman"/>
          <w:b/>
          <w:bCs/>
          <w:sz w:val="20"/>
          <w:szCs w:val="20"/>
          <w:lang w:eastAsia="it-IT"/>
        </w:rPr>
        <w:t>1</w:t>
      </w:r>
      <w:r w:rsidRPr="00D03477">
        <w:rPr>
          <w:rFonts w:ascii="Verdana" w:eastAsia="Times New Roman" w:hAnsi="Verdana" w:cs="Times New Roman"/>
          <w:sz w:val="20"/>
          <w:szCs w:val="20"/>
          <w:lang w:eastAsia="it-IT"/>
        </w:rPr>
        <w:t>. Chiunque rilascia dichiarazioni mendaci, forma atti falsi o ne fa uso nei casi previsti dal presente testo unico è punito ai sensi del codice penale e delle leggi speciali in materia.</w:t>
      </w:r>
    </w:p>
    <w:p w:rsidR="00D03477" w:rsidRPr="00D03477" w:rsidRDefault="00D03477" w:rsidP="00D03477">
      <w:pPr>
        <w:spacing w:after="240" w:line="240" w:lineRule="auto"/>
        <w:rPr>
          <w:rFonts w:ascii="Times New Roman" w:eastAsia="Times New Roman" w:hAnsi="Times New Roman" w:cs="Times New Roman"/>
          <w:sz w:val="24"/>
          <w:szCs w:val="24"/>
          <w:lang w:eastAsia="it-IT"/>
        </w:rPr>
      </w:pPr>
      <w:r w:rsidRPr="00D03477">
        <w:rPr>
          <w:rFonts w:ascii="Verdana" w:eastAsia="Times New Roman" w:hAnsi="Verdana" w:cs="Times New Roman"/>
          <w:b/>
          <w:bCs/>
          <w:sz w:val="20"/>
          <w:szCs w:val="20"/>
          <w:lang w:eastAsia="it-IT"/>
        </w:rPr>
        <w:t>2</w:t>
      </w:r>
      <w:r w:rsidRPr="00D03477">
        <w:rPr>
          <w:rFonts w:ascii="Verdana" w:eastAsia="Times New Roman" w:hAnsi="Verdana" w:cs="Times New Roman"/>
          <w:sz w:val="20"/>
          <w:szCs w:val="20"/>
          <w:lang w:eastAsia="it-IT"/>
        </w:rPr>
        <w:t>. L'esibizione di un atto contenente dati non più rispondenti a verità equivale ad uso di atto falso.</w:t>
      </w:r>
    </w:p>
    <w:p w:rsidR="00D03477" w:rsidRPr="00D03477" w:rsidRDefault="00D03477" w:rsidP="00D03477">
      <w:pPr>
        <w:spacing w:after="240" w:line="240" w:lineRule="auto"/>
        <w:rPr>
          <w:rFonts w:ascii="Times New Roman" w:eastAsia="Times New Roman" w:hAnsi="Times New Roman" w:cs="Times New Roman"/>
          <w:sz w:val="24"/>
          <w:szCs w:val="24"/>
          <w:lang w:eastAsia="it-IT"/>
        </w:rPr>
      </w:pPr>
      <w:r w:rsidRPr="00D03477">
        <w:rPr>
          <w:rFonts w:ascii="Verdana" w:eastAsia="Times New Roman" w:hAnsi="Verdana" w:cs="Times New Roman"/>
          <w:b/>
          <w:bCs/>
          <w:sz w:val="20"/>
          <w:szCs w:val="20"/>
          <w:lang w:eastAsia="it-IT"/>
        </w:rPr>
        <w:t>3</w:t>
      </w:r>
      <w:r w:rsidRPr="00D03477">
        <w:rPr>
          <w:rFonts w:ascii="Verdana" w:eastAsia="Times New Roman" w:hAnsi="Verdana" w:cs="Times New Roman"/>
          <w:sz w:val="20"/>
          <w:szCs w:val="20"/>
          <w:lang w:eastAsia="it-IT"/>
        </w:rPr>
        <w:t xml:space="preserve">. Le dichiarazioni sostitutive rese ai sensi degli </w:t>
      </w:r>
      <w:hyperlink r:id="rId28" w:anchor="art46" w:history="1">
        <w:r w:rsidRPr="00D03477">
          <w:rPr>
            <w:rFonts w:ascii="Verdana" w:eastAsia="Times New Roman" w:hAnsi="Verdana" w:cs="Times New Roman"/>
            <w:color w:val="0000FF"/>
            <w:sz w:val="20"/>
            <w:u w:val="single"/>
            <w:lang w:eastAsia="it-IT"/>
          </w:rPr>
          <w:t>articoli 46</w:t>
        </w:r>
      </w:hyperlink>
      <w:r w:rsidRPr="00D03477">
        <w:rPr>
          <w:rFonts w:ascii="Verdana" w:eastAsia="Times New Roman" w:hAnsi="Verdana" w:cs="Times New Roman"/>
          <w:sz w:val="20"/>
          <w:szCs w:val="20"/>
          <w:lang w:eastAsia="it-IT"/>
        </w:rPr>
        <w:t xml:space="preserve"> e </w:t>
      </w:r>
      <w:hyperlink r:id="rId29" w:anchor="art47" w:history="1">
        <w:r w:rsidRPr="00D03477">
          <w:rPr>
            <w:rFonts w:ascii="Verdana" w:eastAsia="Times New Roman" w:hAnsi="Verdana" w:cs="Times New Roman"/>
            <w:color w:val="0000FF"/>
            <w:sz w:val="20"/>
            <w:u w:val="single"/>
            <w:lang w:eastAsia="it-IT"/>
          </w:rPr>
          <w:t>47</w:t>
        </w:r>
      </w:hyperlink>
      <w:r w:rsidRPr="00D03477">
        <w:rPr>
          <w:rFonts w:ascii="Verdana" w:eastAsia="Times New Roman" w:hAnsi="Verdana" w:cs="Times New Roman"/>
          <w:sz w:val="20"/>
          <w:szCs w:val="20"/>
          <w:lang w:eastAsia="it-IT"/>
        </w:rPr>
        <w:t xml:space="preserve"> e le dichiarazioni rese per conto delle persone indicate nell'articolo 4, comma 2, sono considerate come fatte a pubblico ufficiale.</w:t>
      </w:r>
    </w:p>
    <w:p w:rsidR="00D03477" w:rsidRPr="00D03477" w:rsidRDefault="00D03477" w:rsidP="00D03477">
      <w:pPr>
        <w:spacing w:after="240" w:line="240" w:lineRule="auto"/>
        <w:rPr>
          <w:rFonts w:ascii="Times New Roman" w:eastAsia="Times New Roman" w:hAnsi="Times New Roman" w:cs="Times New Roman"/>
          <w:sz w:val="24"/>
          <w:szCs w:val="24"/>
          <w:lang w:eastAsia="it-IT"/>
        </w:rPr>
      </w:pPr>
      <w:r w:rsidRPr="00D03477">
        <w:rPr>
          <w:rFonts w:ascii="Verdana" w:eastAsia="Times New Roman" w:hAnsi="Verdana" w:cs="Times New Roman"/>
          <w:b/>
          <w:bCs/>
          <w:sz w:val="20"/>
          <w:szCs w:val="20"/>
          <w:lang w:eastAsia="it-IT"/>
        </w:rPr>
        <w:t>4</w:t>
      </w:r>
      <w:r w:rsidRPr="00D03477">
        <w:rPr>
          <w:rFonts w:ascii="Verdana" w:eastAsia="Times New Roman" w:hAnsi="Verdana" w:cs="Times New Roman"/>
          <w:sz w:val="20"/>
          <w:szCs w:val="20"/>
          <w:lang w:eastAsia="it-IT"/>
        </w:rPr>
        <w:t>. Se i reati indicati nei commi 1, 2 e 3 sono commessi per ottenere la nomina ad un pubblico ufficio o l'autorizzazione all'esercizio di una professione o arte, il giudice, nei casi più gravi, può applicare l'interdizione temporanea dai pubblici uffici o dalla professione e arte. </w:t>
      </w:r>
    </w:p>
    <w:p w:rsidR="00C6546E" w:rsidRDefault="00C6546E"/>
    <w:sectPr w:rsidR="00C6546E" w:rsidSect="00C6546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D03477"/>
    <w:rsid w:val="001C09B1"/>
    <w:rsid w:val="002E5E58"/>
    <w:rsid w:val="003A11AF"/>
    <w:rsid w:val="00541D66"/>
    <w:rsid w:val="005A2023"/>
    <w:rsid w:val="00733E15"/>
    <w:rsid w:val="00A05E9F"/>
    <w:rsid w:val="00C6546E"/>
    <w:rsid w:val="00D0347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546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D03477"/>
    <w:rPr>
      <w:color w:val="0000FF"/>
      <w:u w:val="single"/>
    </w:rPr>
  </w:style>
  <w:style w:type="paragraph" w:styleId="NormaleWeb">
    <w:name w:val="Normal (Web)"/>
    <w:basedOn w:val="Normale"/>
    <w:uiPriority w:val="99"/>
    <w:semiHidden/>
    <w:unhideWhenUsed/>
    <w:rsid w:val="00D0347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3A11AF"/>
    <w:rPr>
      <w:i/>
      <w:iCs/>
    </w:rPr>
  </w:style>
  <w:style w:type="paragraph" w:customStyle="1" w:styleId="testocenter2">
    <w:name w:val="testocenter2"/>
    <w:basedOn w:val="Normale"/>
    <w:rsid w:val="003A11AF"/>
    <w:pPr>
      <w:spacing w:before="58" w:after="138" w:line="240" w:lineRule="auto"/>
      <w:ind w:firstLine="240"/>
      <w:jc w:val="center"/>
    </w:pPr>
    <w:rPr>
      <w:rFonts w:ascii="Tahoma" w:eastAsia="Times New Roman" w:hAnsi="Tahoma" w:cs="Tahoma"/>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divs>
    <w:div w:id="188223967">
      <w:bodyDiv w:val="1"/>
      <w:marLeft w:val="0"/>
      <w:marRight w:val="0"/>
      <w:marTop w:val="0"/>
      <w:marBottom w:val="0"/>
      <w:divBdr>
        <w:top w:val="none" w:sz="0" w:space="0" w:color="auto"/>
        <w:left w:val="none" w:sz="0" w:space="0" w:color="auto"/>
        <w:bottom w:val="none" w:sz="0" w:space="0" w:color="auto"/>
        <w:right w:val="none" w:sz="0" w:space="0" w:color="auto"/>
      </w:divBdr>
    </w:div>
    <w:div w:id="1496652913">
      <w:bodyDiv w:val="1"/>
      <w:marLeft w:val="0"/>
      <w:marRight w:val="0"/>
      <w:marTop w:val="0"/>
      <w:marBottom w:val="0"/>
      <w:divBdr>
        <w:top w:val="none" w:sz="0" w:space="0" w:color="auto"/>
        <w:left w:val="none" w:sz="0" w:space="0" w:color="auto"/>
        <w:bottom w:val="none" w:sz="0" w:space="0" w:color="auto"/>
        <w:right w:val="none" w:sz="0" w:space="0" w:color="auto"/>
      </w:divBdr>
      <w:divsChild>
        <w:div w:id="393819812">
          <w:marLeft w:val="69"/>
          <w:marRight w:val="69"/>
          <w:marTop w:val="69"/>
          <w:marBottom w:val="69"/>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aonline.it/mag/Dpr445-2000.html" TargetMode="External"/><Relationship Id="rId13" Type="http://schemas.openxmlformats.org/officeDocument/2006/relationships/hyperlink" Target="http://www.isaonline.it/mag/Dpr445-2000.html" TargetMode="External"/><Relationship Id="rId18" Type="http://schemas.openxmlformats.org/officeDocument/2006/relationships/hyperlink" Target="http://www.isaonline.it/mag/Dpr445-2000.html" TargetMode="External"/><Relationship Id="rId26" Type="http://schemas.openxmlformats.org/officeDocument/2006/relationships/hyperlink" Target="http://www.isaonline.it/mag/Dpr445-2000.html" TargetMode="External"/><Relationship Id="rId3" Type="http://schemas.openxmlformats.org/officeDocument/2006/relationships/webSettings" Target="webSettings.xml"/><Relationship Id="rId21" Type="http://schemas.openxmlformats.org/officeDocument/2006/relationships/hyperlink" Target="http://www.isaonline.it/mag/Dpr445-2000.html" TargetMode="External"/><Relationship Id="rId7" Type="http://schemas.openxmlformats.org/officeDocument/2006/relationships/hyperlink" Target="http://www.isaonline.it/mag/Dpr445-2000.html" TargetMode="External"/><Relationship Id="rId12" Type="http://schemas.openxmlformats.org/officeDocument/2006/relationships/hyperlink" Target="http://www.isaonline.it/mag/Dpr445-2000.html" TargetMode="External"/><Relationship Id="rId17" Type="http://schemas.openxmlformats.org/officeDocument/2006/relationships/hyperlink" Target="http://www.isaonline.it/mag/Dpr445-2000.html" TargetMode="External"/><Relationship Id="rId25" Type="http://schemas.openxmlformats.org/officeDocument/2006/relationships/hyperlink" Target="http://www.isaonline.it/mag/Dpr445-2000.html" TargetMode="External"/><Relationship Id="rId2" Type="http://schemas.openxmlformats.org/officeDocument/2006/relationships/settings" Target="settings.xml"/><Relationship Id="rId16" Type="http://schemas.openxmlformats.org/officeDocument/2006/relationships/hyperlink" Target="http://www.isaonline.it/mag/Dpr445-2000.html" TargetMode="External"/><Relationship Id="rId20" Type="http://schemas.openxmlformats.org/officeDocument/2006/relationships/hyperlink" Target="http://www.isaonline.it/mag/Dpr445-2000.html" TargetMode="External"/><Relationship Id="rId29" Type="http://schemas.openxmlformats.org/officeDocument/2006/relationships/hyperlink" Target="http://www.isaonline.it/mag/Dpr445-2000.html" TargetMode="External"/><Relationship Id="rId1" Type="http://schemas.openxmlformats.org/officeDocument/2006/relationships/styles" Target="styles.xml"/><Relationship Id="rId6" Type="http://schemas.openxmlformats.org/officeDocument/2006/relationships/hyperlink" Target="http://www.isaonline.it/mag/Dpr445-2000.html" TargetMode="External"/><Relationship Id="rId11" Type="http://schemas.openxmlformats.org/officeDocument/2006/relationships/hyperlink" Target="http://www.isaonline.it/mag/Dpr445-2000.html" TargetMode="External"/><Relationship Id="rId24" Type="http://schemas.openxmlformats.org/officeDocument/2006/relationships/hyperlink" Target="http://www.isaonline.it/mag/Dpr445-2000.html" TargetMode="External"/><Relationship Id="rId5" Type="http://schemas.openxmlformats.org/officeDocument/2006/relationships/hyperlink" Target="http://www.isaonline.it/mag/Dpr445-2000.html" TargetMode="External"/><Relationship Id="rId15" Type="http://schemas.openxmlformats.org/officeDocument/2006/relationships/hyperlink" Target="http://www.isaonline.it/mag/Dpr445-2000.html" TargetMode="External"/><Relationship Id="rId23" Type="http://schemas.openxmlformats.org/officeDocument/2006/relationships/hyperlink" Target="http://www.isaonline.it/mag/Dpr445-2000.html" TargetMode="External"/><Relationship Id="rId28" Type="http://schemas.openxmlformats.org/officeDocument/2006/relationships/hyperlink" Target="http://www.isaonline.it/mag/Dpr445-2000.html" TargetMode="External"/><Relationship Id="rId10" Type="http://schemas.openxmlformats.org/officeDocument/2006/relationships/hyperlink" Target="http://www.isaonline.it/mag/Dpr445-2000.html" TargetMode="External"/><Relationship Id="rId19" Type="http://schemas.openxmlformats.org/officeDocument/2006/relationships/hyperlink" Target="http://www.isaonline.it/mag/Dpr445-2000.html" TargetMode="External"/><Relationship Id="rId31" Type="http://schemas.openxmlformats.org/officeDocument/2006/relationships/theme" Target="theme/theme1.xml"/><Relationship Id="rId4" Type="http://schemas.openxmlformats.org/officeDocument/2006/relationships/hyperlink" Target="http://www.isaonline.it/mag/Dpr445-2000.html" TargetMode="External"/><Relationship Id="rId9" Type="http://schemas.openxmlformats.org/officeDocument/2006/relationships/hyperlink" Target="http://www.isaonline.it/mag/Dpr445-2000.html" TargetMode="External"/><Relationship Id="rId14" Type="http://schemas.openxmlformats.org/officeDocument/2006/relationships/hyperlink" Target="http://www.isaonline.it/mag/Dpr445-2000.html" TargetMode="External"/><Relationship Id="rId22" Type="http://schemas.openxmlformats.org/officeDocument/2006/relationships/hyperlink" Target="http://www.isaonline.it/mag/Dpr445-2000.html" TargetMode="External"/><Relationship Id="rId27" Type="http://schemas.openxmlformats.org/officeDocument/2006/relationships/hyperlink" Target="http://www.isaonline.it/mag/Dpr445-2000.html" TargetMode="External"/><Relationship Id="rId3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3518</Words>
  <Characters>20057</Characters>
  <Application>Microsoft Office Word</Application>
  <DocSecurity>0</DocSecurity>
  <Lines>167</Lines>
  <Paragraphs>47</Paragraphs>
  <ScaleCrop>false</ScaleCrop>
  <Company/>
  <LinksUpToDate>false</LinksUpToDate>
  <CharactersWithSpaces>23528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7</cp:revision>
  <dcterms:created xsi:type="dcterms:W3CDTF">2014-09-18T05:48:00Z</dcterms:created>
  <dcterms:modified xsi:type="dcterms:W3CDTF">2014-09-18T07:40:00Z</dcterms:modified>
</cp:coreProperties>
</file>