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AE" w:rsidRPr="008E6858" w:rsidRDefault="004676AE" w:rsidP="004676AE">
      <w:pPr>
        <w:jc w:val="center"/>
        <w:rPr>
          <w:rFonts w:ascii="Arial Narrow" w:hAnsi="Arial Narrow"/>
          <w:b/>
          <w:sz w:val="36"/>
          <w:szCs w:val="36"/>
        </w:rPr>
      </w:pPr>
      <w:r w:rsidRPr="008E6858">
        <w:rPr>
          <w:rFonts w:ascii="Arial Narrow" w:hAnsi="Arial Narrow"/>
          <w:b/>
          <w:sz w:val="36"/>
          <w:szCs w:val="36"/>
        </w:rPr>
        <w:t xml:space="preserve">CTF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8"/>
        <w:gridCol w:w="1016"/>
        <w:gridCol w:w="2538"/>
        <w:gridCol w:w="132"/>
        <w:gridCol w:w="488"/>
        <w:gridCol w:w="1714"/>
        <w:gridCol w:w="454"/>
        <w:gridCol w:w="2708"/>
      </w:tblGrid>
      <w:tr w:rsidR="004676AE" w:rsidRPr="00AF2CC3" w:rsidTr="00827CBC">
        <w:trPr>
          <w:tblCellSpacing w:w="15" w:type="dxa"/>
        </w:trPr>
        <w:tc>
          <w:tcPr>
            <w:tcW w:w="328" w:type="pct"/>
            <w:shd w:val="clear" w:color="auto" w:fill="EEEEEE"/>
            <w:vAlign w:val="center"/>
            <w:hideMark/>
          </w:tcPr>
          <w:p w:rsidR="004676AE" w:rsidRPr="00AF2CC3" w:rsidRDefault="004676AE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Corso</w:t>
            </w:r>
          </w:p>
        </w:tc>
        <w:tc>
          <w:tcPr>
            <w:tcW w:w="511" w:type="pct"/>
            <w:shd w:val="clear" w:color="auto" w:fill="EEEEEE"/>
            <w:vAlign w:val="center"/>
            <w:hideMark/>
          </w:tcPr>
          <w:p w:rsidR="004676AE" w:rsidRPr="00AF2CC3" w:rsidRDefault="004676AE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Matricola</w:t>
            </w:r>
          </w:p>
        </w:tc>
        <w:tc>
          <w:tcPr>
            <w:tcW w:w="1593" w:type="pct"/>
            <w:gridSpan w:val="3"/>
            <w:shd w:val="clear" w:color="auto" w:fill="EEEEEE"/>
            <w:vAlign w:val="center"/>
            <w:hideMark/>
          </w:tcPr>
          <w:p w:rsidR="004676AE" w:rsidRPr="00AF2CC3" w:rsidRDefault="004676AE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Cognome e Nome</w:t>
            </w:r>
          </w:p>
        </w:tc>
        <w:tc>
          <w:tcPr>
            <w:tcW w:w="1094" w:type="pct"/>
            <w:gridSpan w:val="2"/>
            <w:shd w:val="clear" w:color="auto" w:fill="EEEEEE"/>
            <w:vAlign w:val="center"/>
            <w:hideMark/>
          </w:tcPr>
          <w:p w:rsidR="004676AE" w:rsidRPr="00AF2CC3" w:rsidRDefault="004676AE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Relatore</w:t>
            </w:r>
          </w:p>
        </w:tc>
        <w:tc>
          <w:tcPr>
            <w:tcW w:w="1381" w:type="pct"/>
            <w:shd w:val="clear" w:color="auto" w:fill="EEEEEE"/>
            <w:vAlign w:val="center"/>
            <w:hideMark/>
          </w:tcPr>
          <w:p w:rsidR="004676AE" w:rsidRPr="00AF2CC3" w:rsidRDefault="004676AE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Controrelatore</w:t>
            </w: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3050365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D'ANDREAGIOVANNI ELEONORA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Leone Sheila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9F1B99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Pietrangelo Tiziana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[ 882 ]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4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Test comportamentali nei topi GHRHKO: ansia ed emotività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3028125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D'ARCHIVIO GUENDALINA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Celia Christian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596498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Genovese Salvatore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[ 1107 ]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5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Sistemi Colloidali per la Veicolazione Topica di Principi Attivi di Origine Naturale. 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- Chimica farmaceutica applicata e tecnologia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3049969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DE IULIIS LUIGINA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Ferrante Claudio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923B3F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De Lellis Laura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923B3F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[ 1089 ]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6" w:history="1">
              <w:r w:rsidR="00923B3F" w:rsidRPr="00923B3F">
                <w:rPr>
                  <w:rFonts w:ascii="Verdana" w:hAnsi="Verdana"/>
                  <w:color w:val="0000FF"/>
                  <w:sz w:val="15"/>
                  <w:szCs w:val="15"/>
                  <w:u w:val="single"/>
                </w:rPr>
                <w:t>Farmaci</w:t>
              </w:r>
            </w:hyperlink>
            <w:r w:rsidR="00923B3F" w:rsidRPr="00923B3F">
              <w:rPr>
                <w:sz w:val="15"/>
                <w:szCs w:val="15"/>
              </w:rPr>
              <w:t xml:space="preserve"> </w:t>
            </w:r>
            <w:r w:rsidR="00923B3F" w:rsidRPr="00923B3F">
              <w:rPr>
                <w:rFonts w:ascii="Verdana" w:hAnsi="Verdana"/>
                <w:sz w:val="15"/>
                <w:szCs w:val="15"/>
                <w:u w:val="single"/>
              </w:rPr>
              <w:t>ad attività neuroprotettiva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3028128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DELL'OSO ALESSIA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Ferrante Claudio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923B3F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Mancinelli Rosa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923B3F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[ 1049 ]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7" w:history="1">
              <w:r w:rsidR="00923B3F" w:rsidRPr="00923B3F">
                <w:rPr>
                  <w:rFonts w:ascii="Verdana" w:hAnsi="Verdana"/>
                  <w:color w:val="0000FF"/>
                  <w:sz w:val="15"/>
                  <w:szCs w:val="15"/>
                  <w:u w:val="single"/>
                </w:rPr>
                <w:t>regolazione</w:t>
              </w:r>
            </w:hyperlink>
            <w:r w:rsidR="00923B3F" w:rsidRPr="00923B3F">
              <w:rPr>
                <w:rFonts w:ascii="Verdana" w:hAnsi="Verdana"/>
                <w:sz w:val="15"/>
                <w:szCs w:val="15"/>
                <w:u w:val="single"/>
              </w:rPr>
              <w:t xml:space="preserve"> neuroendocrina dell’appetito</w:t>
            </w:r>
            <w:r w:rsidRPr="00923B3F">
              <w:rPr>
                <w:rFonts w:ascii="Verdana" w:hAnsi="Verdana"/>
                <w:sz w:val="15"/>
                <w:szCs w:val="15"/>
                <w:u w:val="single"/>
              </w:rPr>
              <w:t xml:space="preserve"> 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3028598</w:t>
            </w:r>
          </w:p>
        </w:tc>
        <w:tc>
          <w:tcPr>
            <w:tcW w:w="1302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proofErr w:type="spellStart"/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DI</w:t>
            </w:r>
            <w:proofErr w:type="spellEnd"/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 xml:space="preserve"> VITA FABIOLA</w:t>
            </w:r>
          </w:p>
        </w:tc>
        <w:tc>
          <w:tcPr>
            <w:tcW w:w="1165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De Filippis Barbara</w:t>
            </w:r>
          </w:p>
        </w:tc>
        <w:tc>
          <w:tcPr>
            <w:tcW w:w="1602" w:type="pct"/>
            <w:gridSpan w:val="2"/>
            <w:shd w:val="clear" w:color="auto" w:fill="FFFFCC"/>
            <w:vAlign w:val="center"/>
            <w:hideMark/>
          </w:tcPr>
          <w:p w:rsidR="004676AE" w:rsidRPr="00AF2CC3" w:rsidRDefault="00827CBC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Agamennone Mariangela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[ 1076 ]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8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Sintesi e valutazione biologica di potenziali inibitori delle </w:t>
              </w:r>
              <w:proofErr w:type="spellStart"/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MMPs</w:t>
              </w:r>
              <w:proofErr w:type="spellEnd"/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3050076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FATTORE ANTONIO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Leone Sheila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9F1B99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Fulle Stefania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[ 657 ]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9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Valutazione della memoria e dell'apprendimento in topi GHRHKO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3039382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MICHELUCCI DAVIDE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Leone Sheila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9F1B99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Verginelli Fabio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[ 931 ]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0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Valutazione alimentare di topi GHRHKO sottoposti a dieta tipo caffetteria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3095731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RENZULLO IVANA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Orlando Giustino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8C5AB1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Fulle Stefania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8C5AB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[ 1106 ]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1" w:history="1">
              <w:r w:rsidR="008C5AB1">
                <w:rPr>
                  <w:rFonts w:ascii="Verdana" w:hAnsi="Verdana"/>
                  <w:color w:val="0000FF"/>
                  <w:sz w:val="15"/>
                  <w:u w:val="single"/>
                </w:rPr>
                <w:t>Farmaci</w:t>
              </w:r>
            </w:hyperlink>
            <w:r w:rsidR="008C5AB1">
              <w:t xml:space="preserve"> </w:t>
            </w:r>
            <w:r w:rsidR="008C5AB1" w:rsidRPr="008C5AB1">
              <w:rPr>
                <w:rFonts w:ascii="Verdana" w:hAnsi="Verdana"/>
                <w:sz w:val="15"/>
                <w:szCs w:val="15"/>
                <w:u w:val="single"/>
              </w:rPr>
              <w:t>ad attività neuroprotettiva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3081942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STURIANO GIACOMO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Patruno Antonia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A4197B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Di Giacomo Viviana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[ 353 ]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2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Effetti biologici dei campi elettromagnetici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Biologia animale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3081662</w:t>
            </w:r>
          </w:p>
        </w:tc>
        <w:tc>
          <w:tcPr>
            <w:tcW w:w="1593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VALENTINI EMANUELE</w:t>
            </w:r>
          </w:p>
        </w:tc>
        <w:tc>
          <w:tcPr>
            <w:tcW w:w="1094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Orlando Giustino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8C5AB1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De Lellis Laura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8C5AB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[ 1067 ]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3" w:history="1">
              <w:r w:rsidR="008C5AB1">
                <w:rPr>
                  <w:rFonts w:ascii="Verdana" w:hAnsi="Verdana"/>
                  <w:color w:val="0000FF"/>
                  <w:sz w:val="15"/>
                  <w:u w:val="single"/>
                </w:rPr>
                <w:t>neuro</w:t>
              </w:r>
            </w:hyperlink>
            <w:r w:rsidR="008C5AB1">
              <w:t xml:space="preserve"> </w:t>
            </w:r>
            <w:r w:rsidR="008C5AB1" w:rsidRPr="008C5AB1">
              <w:rPr>
                <w:rFonts w:ascii="Verdana" w:hAnsi="Verdana"/>
                <w:sz w:val="15"/>
                <w:szCs w:val="15"/>
                <w:u w:val="single"/>
              </w:rPr>
              <w:t>modulazione dell’appetito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</w:p>
        </w:tc>
      </w:tr>
      <w:tr w:rsidR="004676AE" w:rsidRPr="00AF2CC3" w:rsidTr="00827CBC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11" w:type="pct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3067438</w:t>
            </w:r>
          </w:p>
        </w:tc>
        <w:tc>
          <w:tcPr>
            <w:tcW w:w="1355" w:type="pct"/>
            <w:gridSpan w:val="2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VANNUCCI ALESSANDRO</w:t>
            </w:r>
          </w:p>
        </w:tc>
        <w:tc>
          <w:tcPr>
            <w:tcW w:w="1332" w:type="pct"/>
            <w:gridSpan w:val="3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  <w:szCs w:val="15"/>
              </w:rPr>
              <w:t>Ammazzalorso Alessandra</w:t>
            </w:r>
          </w:p>
        </w:tc>
        <w:tc>
          <w:tcPr>
            <w:tcW w:w="1381" w:type="pct"/>
            <w:shd w:val="clear" w:color="auto" w:fill="FFFFCC"/>
            <w:vAlign w:val="center"/>
            <w:hideMark/>
          </w:tcPr>
          <w:p w:rsidR="004676AE" w:rsidRPr="00AF2CC3" w:rsidRDefault="004D1A62" w:rsidP="004A44E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Angelini Guido</w:t>
            </w:r>
          </w:p>
        </w:tc>
      </w:tr>
      <w:tr w:rsidR="004676AE" w:rsidRPr="00AF2CC3" w:rsidTr="004A44E1">
        <w:trPr>
          <w:tblCellSpacing w:w="15" w:type="dxa"/>
        </w:trPr>
        <w:tc>
          <w:tcPr>
            <w:tcW w:w="0" w:type="auto"/>
            <w:gridSpan w:val="8"/>
            <w:shd w:val="clear" w:color="auto" w:fill="FFFFCC"/>
            <w:vAlign w:val="center"/>
            <w:hideMark/>
          </w:tcPr>
          <w:p w:rsidR="004676AE" w:rsidRPr="00AF2CC3" w:rsidRDefault="004676AE" w:rsidP="004A44E1">
            <w:pPr>
              <w:rPr>
                <w:rFonts w:ascii="Verdana" w:hAnsi="Verdana"/>
                <w:sz w:val="15"/>
                <w:szCs w:val="15"/>
              </w:rPr>
            </w:pPr>
            <w:r w:rsidRPr="00AF2CC3">
              <w:rPr>
                <w:rFonts w:ascii="Verdana" w:hAnsi="Verdana"/>
                <w:b/>
                <w:bCs/>
                <w:sz w:val="15"/>
              </w:rPr>
              <w:t>[ 1083 ]</w:t>
            </w:r>
            <w:r w:rsidRPr="00AF2CC3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4" w:history="1">
              <w:r w:rsidRPr="00AF2CC3">
                <w:rPr>
                  <w:rFonts w:ascii="Verdana" w:hAnsi="Verdana"/>
                  <w:color w:val="0000FF"/>
                  <w:sz w:val="15"/>
                  <w:u w:val="single"/>
                </w:rPr>
                <w:t>sintesi di antagonisti PPARs</w:t>
              </w:r>
            </w:hyperlink>
            <w:r w:rsidRPr="00AF2CC3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</w:tbl>
    <w:p w:rsidR="00DF0509" w:rsidRDefault="00DF0509"/>
    <w:sectPr w:rsidR="00DF0509" w:rsidSect="00010E88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676AE"/>
    <w:rsid w:val="00010E88"/>
    <w:rsid w:val="000A4160"/>
    <w:rsid w:val="004676AE"/>
    <w:rsid w:val="004D1A62"/>
    <w:rsid w:val="00596498"/>
    <w:rsid w:val="007C7E76"/>
    <w:rsid w:val="007D4B8D"/>
    <w:rsid w:val="00827CBC"/>
    <w:rsid w:val="008C5AB1"/>
    <w:rsid w:val="00923B3F"/>
    <w:rsid w:val="009F1B99"/>
    <w:rsid w:val="00A4197B"/>
    <w:rsid w:val="00C73341"/>
    <w:rsid w:val="00C93FB8"/>
    <w:rsid w:val="00DE0297"/>
    <w:rsid w:val="00DF0509"/>
    <w:rsid w:val="00F3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6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076&amp;MATRICOLA=3028598" TargetMode="External"/><Relationship Id="rId13" Type="http://schemas.openxmlformats.org/officeDocument/2006/relationships/hyperlink" Target="http://tesi.core.unich.it/aggiorna_tesi.php?Tesi=1067&amp;MATRICOLA=30816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si.core.unich.it/aggiorna_tesi.php?Tesi=1049&amp;MATRICOLA=3028128" TargetMode="External"/><Relationship Id="rId12" Type="http://schemas.openxmlformats.org/officeDocument/2006/relationships/hyperlink" Target="http://tesi.core.unich.it/aggiorna_tesi.php?Tesi=353&amp;MATRICOLA=308194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089&amp;MATRICOLA=3049969" TargetMode="External"/><Relationship Id="rId11" Type="http://schemas.openxmlformats.org/officeDocument/2006/relationships/hyperlink" Target="http://tesi.core.unich.it/aggiorna_tesi.php?Tesi=1106&amp;MATRICOLA=3095731" TargetMode="External"/><Relationship Id="rId5" Type="http://schemas.openxmlformats.org/officeDocument/2006/relationships/hyperlink" Target="http://tesi.core.unich.it/aggiorna_tesi.php?Tesi=1107&amp;MATRICOLA=302812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esi.core.unich.it/aggiorna_tesi.php?Tesi=931&amp;MATRICOLA=3039382" TargetMode="External"/><Relationship Id="rId4" Type="http://schemas.openxmlformats.org/officeDocument/2006/relationships/hyperlink" Target="http://tesi.core.unich.it/aggiorna_tesi.php?Tesi=882&amp;MATRICOLA=3050365" TargetMode="External"/><Relationship Id="rId9" Type="http://schemas.openxmlformats.org/officeDocument/2006/relationships/hyperlink" Target="http://tesi.core.unich.it/aggiorna_tesi.php?Tesi=657&amp;MATRICOLA=3050076" TargetMode="External"/><Relationship Id="rId14" Type="http://schemas.openxmlformats.org/officeDocument/2006/relationships/hyperlink" Target="http://tesi.core.unich.it/aggiorna_tesi.php?Tesi=1083&amp;MATRICOLA=306743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2013-07-10T09:24:00Z</dcterms:created>
  <dcterms:modified xsi:type="dcterms:W3CDTF">2013-07-16T14:25:00Z</dcterms:modified>
</cp:coreProperties>
</file>